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6E186" w14:textId="77777777" w:rsidR="00BC2FDC" w:rsidRDefault="00090423" w:rsidP="00090423">
      <w:pPr>
        <w:shd w:val="clear" w:color="auto" w:fill="FFFFFF"/>
        <w:spacing w:after="300" w:line="618" w:lineRule="atLeast"/>
        <w:outlineLvl w:val="1"/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</w:pPr>
      <w:r w:rsidRPr="00E80A9C"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  <w:t xml:space="preserve">ОТЧЕТ О ДОХОДАХ И РАСХОДАХ </w:t>
      </w:r>
    </w:p>
    <w:p w14:paraId="2AF52654" w14:textId="00DC187B" w:rsidR="00090423" w:rsidRPr="00E80A9C" w:rsidRDefault="00BC2FDC" w:rsidP="00090423">
      <w:pPr>
        <w:shd w:val="clear" w:color="auto" w:fill="FFFFFF"/>
        <w:spacing w:after="300" w:line="618" w:lineRule="atLeast"/>
        <w:outlineLvl w:val="1"/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  <w:t xml:space="preserve">по итогам </w:t>
      </w:r>
      <w:r w:rsidR="00A901CF"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  <w:t>1 полугодие</w:t>
      </w:r>
      <w:r w:rsidR="00AB369C"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  <w:t xml:space="preserve"> </w:t>
      </w:r>
      <w:r w:rsidR="00090423" w:rsidRPr="00E80A9C"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  <w:t>202</w:t>
      </w:r>
      <w:r w:rsidR="003208B3">
        <w:rPr>
          <w:rFonts w:ascii="Times New Roman" w:eastAsia="Times New Roman" w:hAnsi="Times New Roman" w:cs="Times New Roman"/>
          <w:color w:val="191919"/>
          <w:sz w:val="48"/>
          <w:szCs w:val="48"/>
          <w:lang w:val="kk-KZ" w:eastAsia="ru-RU"/>
        </w:rPr>
        <w:t>4</w:t>
      </w:r>
      <w:r w:rsidR="00E80A9C" w:rsidRPr="00E80A9C"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  <w:t xml:space="preserve"> </w:t>
      </w:r>
      <w:r w:rsidR="00090423" w:rsidRPr="00E80A9C">
        <w:rPr>
          <w:rFonts w:ascii="Times New Roman" w:eastAsia="Times New Roman" w:hAnsi="Times New Roman" w:cs="Times New Roman"/>
          <w:color w:val="191919"/>
          <w:sz w:val="48"/>
          <w:szCs w:val="48"/>
          <w:lang w:eastAsia="ru-RU"/>
        </w:rPr>
        <w:t>года</w:t>
      </w:r>
    </w:p>
    <w:p w14:paraId="7F9C8764" w14:textId="5A77485C" w:rsidR="00090423" w:rsidRPr="000F12B9" w:rsidRDefault="00090423" w:rsidP="00090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C7B7B"/>
          <w:sz w:val="24"/>
          <w:szCs w:val="24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4"/>
          <w:szCs w:val="24"/>
          <w:lang w:eastAsia="ru-RU"/>
        </w:rPr>
        <w:t> </w:t>
      </w:r>
      <w:r w:rsidR="00386749" w:rsidRPr="00386749">
        <w:drawing>
          <wp:inline distT="0" distB="0" distL="0" distR="0" wp14:anchorId="370BF6A1" wp14:editId="0F656F44">
            <wp:extent cx="5940425" cy="759904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9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7A365" w14:textId="77777777" w:rsidR="00793C1D" w:rsidRDefault="00793C1D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</w:p>
    <w:p w14:paraId="4D09B544" w14:textId="6194B7AF" w:rsidR="00090423" w:rsidRPr="000F12B9" w:rsidRDefault="00090423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lastRenderedPageBreak/>
        <w:t>Пояснительная записка</w:t>
      </w:r>
    </w:p>
    <w:p w14:paraId="087BE0FA" w14:textId="77777777" w:rsidR="00090423" w:rsidRPr="000F12B9" w:rsidRDefault="00090423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 </w:t>
      </w:r>
    </w:p>
    <w:p w14:paraId="1372802F" w14:textId="50081A94" w:rsidR="00090423" w:rsidRPr="000F12B9" w:rsidRDefault="00090423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к отчету «О доходах и расходах </w:t>
      </w:r>
      <w:r w:rsidR="00204BF4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по итогам </w:t>
      </w:r>
      <w:r w:rsidR="00FD0AFE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1 </w:t>
      </w:r>
      <w:r w:rsidR="0093688B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полугодие</w:t>
      </w:r>
      <w:r w:rsidR="00204BF4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202</w:t>
      </w:r>
      <w:r w:rsidR="00B46B4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4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год</w:t>
      </w:r>
      <w:r w:rsidR="0035421D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а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»</w:t>
      </w:r>
    </w:p>
    <w:p w14:paraId="2AAC48BE" w14:textId="77777777" w:rsidR="00090423" w:rsidRPr="000F12B9" w:rsidRDefault="00090423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 </w:t>
      </w:r>
    </w:p>
    <w:p w14:paraId="2E6F674F" w14:textId="06DEC2DD" w:rsidR="00090423" w:rsidRPr="000F12B9" w:rsidRDefault="00090423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ГКП на ПХВ «Городская поликлиника №</w:t>
      </w:r>
      <w:r w:rsidR="00845817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21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» УЗ г.Алматы</w:t>
      </w:r>
    </w:p>
    <w:p w14:paraId="02DB03B7" w14:textId="77777777" w:rsidR="00090423" w:rsidRPr="000F12B9" w:rsidRDefault="00090423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 </w:t>
      </w:r>
    </w:p>
    <w:p w14:paraId="272A37EF" w14:textId="0E91C5C7" w:rsidR="00090423" w:rsidRPr="000F12B9" w:rsidRDefault="00090423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u w:val="single"/>
          <w:lang w:eastAsia="ru-RU"/>
        </w:rPr>
        <w:t>г.Алматы</w:t>
      </w:r>
      <w:r w:rsidR="00845817"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u w:val="single"/>
          <w:lang w:eastAsia="ru-RU"/>
        </w:rPr>
        <w:t>,</w:t>
      </w:r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u w:val="single"/>
          <w:lang w:eastAsia="ru-RU"/>
        </w:rPr>
        <w:t> </w:t>
      </w:r>
      <w:r w:rsidR="00845817"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u w:val="single"/>
          <w:lang w:eastAsia="ru-RU"/>
        </w:rPr>
        <w:t>п.Кокжиек, 66</w:t>
      </w:r>
    </w:p>
    <w:p w14:paraId="19B08500" w14:textId="753B5BE1" w:rsidR="00090423" w:rsidRPr="000F12B9" w:rsidRDefault="00090423" w:rsidP="00090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</w:p>
    <w:p w14:paraId="23EB0BD2" w14:textId="0A83DA78" w:rsidR="00090423" w:rsidRPr="000F12B9" w:rsidRDefault="00090423" w:rsidP="0034755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I.Доходы </w:t>
      </w:r>
      <w:r w:rsidR="00A22107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 xml:space="preserve">по итогам </w:t>
      </w:r>
      <w:r w:rsidR="00FD0AFE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 xml:space="preserve">1 </w:t>
      </w:r>
      <w:r w:rsidR="00B01110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полугодие</w:t>
      </w:r>
      <w:r w:rsidR="0035421D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 xml:space="preserve"> 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202</w:t>
      </w:r>
      <w:r w:rsidR="00B46B42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4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года составляет </w:t>
      </w:r>
      <w:r w:rsidR="00B01110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723 640,68</w:t>
      </w:r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 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 тенге, из них:</w:t>
      </w:r>
    </w:p>
    <w:p w14:paraId="7BA3ABF2" w14:textId="02A5214B" w:rsidR="00090423" w:rsidRDefault="00090423" w:rsidP="00090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- государственный заказ из Республиканского бюджета </w:t>
      </w:r>
      <w:r w:rsidR="00B01110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714 918,0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 тыс.тенге ( </w:t>
      </w:r>
      <w:r w:rsidRPr="000F12B9">
        <w:rPr>
          <w:rFonts w:ascii="Times New Roman" w:eastAsia="Times New Roman" w:hAnsi="Times New Roman" w:cs="Times New Roman"/>
          <w:i/>
          <w:iCs/>
          <w:color w:val="7C7B7B"/>
          <w:sz w:val="28"/>
          <w:szCs w:val="28"/>
          <w:lang w:eastAsia="ru-RU"/>
        </w:rPr>
        <w:t>в т.ч. поступление авансов по договорам )</w:t>
      </w:r>
    </w:p>
    <w:p w14:paraId="510855DA" w14:textId="7F988E35" w:rsidR="00090423" w:rsidRDefault="00090423" w:rsidP="00090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- доходы от оказани</w:t>
      </w:r>
      <w:r w:rsidR="00347557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я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платных услуг</w:t>
      </w:r>
      <w:r w:rsidR="00B01110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6 381,10</w:t>
      </w:r>
      <w:r w:rsidR="00BF217C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 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r w:rsidR="00B2287C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</w:p>
    <w:p w14:paraId="5B3F20ED" w14:textId="66CD0522" w:rsidR="00B46B42" w:rsidRDefault="00B46B42" w:rsidP="00090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- прочие поступления – </w:t>
      </w:r>
      <w:r w:rsidR="00B01110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2 341,58</w:t>
      </w: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 (возврат гарантийного взноса).</w:t>
      </w:r>
    </w:p>
    <w:p w14:paraId="47D27E9C" w14:textId="77777777" w:rsidR="00090423" w:rsidRPr="000F12B9" w:rsidRDefault="00090423" w:rsidP="00090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 </w:t>
      </w:r>
    </w:p>
    <w:p w14:paraId="42D38C68" w14:textId="1702BE2F" w:rsidR="00347557" w:rsidRPr="000F12B9" w:rsidRDefault="00090423" w:rsidP="000F12B9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II.Расходы </w:t>
      </w:r>
      <w:r w:rsidR="00F40C67" w:rsidRPr="00F40C67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 xml:space="preserve">по итогам </w:t>
      </w:r>
      <w:r w:rsidR="00FD0AFE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 xml:space="preserve">1 </w:t>
      </w:r>
      <w:r w:rsidR="007962A8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полугодие</w:t>
      </w:r>
      <w:r w:rsidR="00F40C67" w:rsidRPr="00F40C67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 xml:space="preserve"> 202</w:t>
      </w:r>
      <w:r w:rsidR="003A64CA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4</w:t>
      </w:r>
      <w:r w:rsidR="00F40C67" w:rsidRPr="00F40C67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 xml:space="preserve"> года 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составляет </w:t>
      </w:r>
      <w:r w:rsidR="007962A8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 xml:space="preserve">743 092,52 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r w:rsid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 </w:t>
      </w:r>
    </w:p>
    <w:p w14:paraId="05DE0BF3" w14:textId="6719B240" w:rsidR="00090423" w:rsidRPr="003C20E8" w:rsidRDefault="00090423" w:rsidP="0038674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Расходы по фонду оплаты труда на содержание </w:t>
      </w:r>
      <w:r w:rsidR="00347557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3</w:t>
      </w:r>
      <w:r w:rsidR="00FD0AFE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7</w:t>
      </w:r>
      <w:r w:rsidR="00F3193D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1</w:t>
      </w:r>
      <w:r w:rsidR="00B126F7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,0</w:t>
      </w:r>
      <w:r w:rsidR="00347557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штатных единиц</w:t>
      </w:r>
      <w:r w:rsidR="003C20E8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="007962A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519 602,49</w:t>
      </w:r>
      <w:r w:rsidR="003C20E8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</w:t>
      </w:r>
      <w:r w:rsidR="00347557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  <w:r w:rsidR="003C20E8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с</w:t>
      </w:r>
      <w:r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редняя заработная плата врачей составляет </w:t>
      </w:r>
      <w:r w:rsidR="00FD0AFE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568 942</w:t>
      </w:r>
      <w:r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тенге, средняя заработная плата среднего медицинского персонала составляет </w:t>
      </w:r>
      <w:r w:rsidR="00FD0AFE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286 295</w:t>
      </w:r>
      <w:r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тенге, младшего медицинского персонала </w:t>
      </w:r>
      <w:r w:rsidR="00FD0AFE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165 043</w:t>
      </w:r>
      <w:r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тенге, прочего персонала </w:t>
      </w:r>
      <w:r w:rsidR="00FD0AFE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453 547</w:t>
      </w:r>
      <w:r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тенге. </w:t>
      </w:r>
    </w:p>
    <w:p w14:paraId="327D2A8B" w14:textId="2498E9A6" w:rsidR="00090423" w:rsidRPr="00202E18" w:rsidRDefault="00090423" w:rsidP="0038674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Социальный налог и социальные отчисления</w:t>
      </w:r>
      <w:r w:rsidR="00202E1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="00202E1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о</w:t>
      </w:r>
      <w:r w:rsidR="00202E18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бязательные социальные медицинские страхования</w:t>
      </w:r>
      <w:r w:rsidR="00B62715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 обязательные пенсионные взносы</w:t>
      </w:r>
      <w:r w:rsidR="00202E18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="00B62715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работодателя 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составляют </w:t>
      </w:r>
      <w:r w:rsidR="007962A8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46 259,68</w:t>
      </w:r>
      <w:r w:rsidRPr="00202E18">
        <w:rPr>
          <w:rFonts w:ascii="Times New Roman" w:eastAsia="Times New Roman" w:hAnsi="Times New Roman" w:cs="Times New Roman"/>
          <w:i/>
          <w:iCs/>
          <w:color w:val="7C7B7B"/>
          <w:sz w:val="28"/>
          <w:szCs w:val="28"/>
          <w:lang w:eastAsia="ru-RU"/>
        </w:rPr>
        <w:t> </w:t>
      </w:r>
      <w:r w:rsidRPr="00202E1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r w:rsidR="00347557" w:rsidRPr="00202E1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</w:p>
    <w:p w14:paraId="0D105020" w14:textId="5F437A8B" w:rsidR="00347557" w:rsidRPr="000F12B9" w:rsidRDefault="00090423" w:rsidP="0038674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Налог</w:t>
      </w:r>
      <w:r w:rsidR="00347557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и </w:t>
      </w:r>
      <w:r w:rsidR="007962A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518,13</w:t>
      </w:r>
      <w:r w:rsidR="00347557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тыс.тенге, из них: </w:t>
      </w:r>
    </w:p>
    <w:p w14:paraId="3D6E0457" w14:textId="37E2DAE4" w:rsidR="003C20E8" w:rsidRDefault="00347557" w:rsidP="0038674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Земельный налог</w:t>
      </w:r>
      <w:r w:rsid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– </w:t>
      </w:r>
      <w:r w:rsidR="007962A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3,58</w:t>
      </w:r>
      <w:r w:rsid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тыс.тенге,</w:t>
      </w:r>
    </w:p>
    <w:p w14:paraId="276CDFD5" w14:textId="22FB9C76" w:rsidR="006E0664" w:rsidRPr="003C20E8" w:rsidRDefault="003C20E8" w:rsidP="0038674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Нало</w:t>
      </w:r>
      <w:r w:rsidR="006E0664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г на </w:t>
      </w:r>
      <w:r w:rsidR="00090423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имущество </w:t>
      </w:r>
      <w:r w:rsidR="00202E18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–</w:t>
      </w:r>
      <w:r w:rsidR="006E0664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="007962A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210,77</w:t>
      </w:r>
      <w:r w:rsidR="006E0664" w:rsidRPr="003C20E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тыс.тенге,</w:t>
      </w:r>
    </w:p>
    <w:p w14:paraId="53E5B94A" w14:textId="021308E1" w:rsidR="00090423" w:rsidRPr="007962A8" w:rsidRDefault="006E0664" w:rsidP="0038674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Эмиссия окружающей среды – </w:t>
      </w:r>
      <w:r w:rsidR="007962A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13,18</w:t>
      </w:r>
      <w:r w:rsidRPr="007962A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тыс.тенге,</w:t>
      </w:r>
    </w:p>
    <w:p w14:paraId="671CC188" w14:textId="0D422657" w:rsidR="00B62715" w:rsidRDefault="00B62715" w:rsidP="0038674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Прочие налоги – 290,59 тыс.тенге.</w:t>
      </w:r>
    </w:p>
    <w:p w14:paraId="3664DB93" w14:textId="2219CB80" w:rsidR="006E0664" w:rsidRPr="0056135A" w:rsidRDefault="00090423" w:rsidP="0038674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Коммунальные расходы </w:t>
      </w:r>
      <w:r w:rsidR="006E0664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– </w:t>
      </w:r>
      <w:r w:rsidR="0038674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7 338,11</w:t>
      </w:r>
      <w:r w:rsidR="006E0664" w:rsidRPr="0056135A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тыс.тенге, из них:</w:t>
      </w:r>
    </w:p>
    <w:p w14:paraId="4DDA63D3" w14:textId="1ED4EB1A" w:rsidR="006E0664" w:rsidRPr="000F12B9" w:rsidRDefault="006E0664" w:rsidP="0038674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Э</w:t>
      </w:r>
      <w:r w:rsidR="00090423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лектроэнерги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я – </w:t>
      </w:r>
      <w:r w:rsidR="007962A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1 754,75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</w:t>
      </w:r>
      <w:r w:rsidR="00090423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</w:p>
    <w:p w14:paraId="5A080EB7" w14:textId="3CCD08F2" w:rsidR="006E0664" w:rsidRPr="000F12B9" w:rsidRDefault="006E0664" w:rsidP="0038674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Х</w:t>
      </w:r>
      <w:r w:rsidR="00090423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олодн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ая вода и канализация – </w:t>
      </w:r>
      <w:r w:rsidR="007962A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228,28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</w:t>
      </w:r>
      <w:r w:rsidR="00090423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</w:p>
    <w:p w14:paraId="63ABE97C" w14:textId="17C0490B" w:rsidR="006E0664" w:rsidRPr="000F12B9" w:rsidRDefault="006E0664" w:rsidP="0038674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Отопление, </w:t>
      </w:r>
      <w:r w:rsidR="00090423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горячей и химической воде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– </w:t>
      </w:r>
      <w:r w:rsidR="007962A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5 355,09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тыс.тенге.</w:t>
      </w:r>
    </w:p>
    <w:p w14:paraId="246B3773" w14:textId="13B387CE" w:rsidR="006E0664" w:rsidRPr="000F12B9" w:rsidRDefault="006E0664" w:rsidP="00386749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Проводятся работы по снижению расходов коммунальных услуг, а именно поэтапно заменяются лампы на энергосберегающие лампы, согласно заключению энергоаудита.</w:t>
      </w:r>
    </w:p>
    <w:p w14:paraId="696D9358" w14:textId="2E3F2E6E" w:rsidR="006E0664" w:rsidRDefault="006E0664" w:rsidP="006E066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Услуги связи – </w:t>
      </w:r>
      <w:r w:rsidR="0038674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531,16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 тыс.тенге,</w:t>
      </w:r>
    </w:p>
    <w:p w14:paraId="48E502A9" w14:textId="2690A408" w:rsidR="00BC3C4C" w:rsidRDefault="00BC3C4C" w:rsidP="006E066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Командировочные расходы – 37,15 тыс.тенге,</w:t>
      </w:r>
    </w:p>
    <w:p w14:paraId="36FADCE4" w14:textId="28580FD8" w:rsidR="00386749" w:rsidRPr="000F12B9" w:rsidRDefault="00386749" w:rsidP="006E066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Расходы на приобретение детского питания (смесь) составляет 2 582,40 тыс.тенге.</w:t>
      </w:r>
    </w:p>
    <w:p w14:paraId="00ED8671" w14:textId="1DB39C6D" w:rsidR="002B4B4A" w:rsidRDefault="00090423" w:rsidP="0038674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Расходы на приобретение медикаментов</w:t>
      </w:r>
      <w:r w:rsidR="00E2759E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и</w:t>
      </w:r>
      <w:r w:rsidR="0038674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и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зделий медицинского назначения составляет</w:t>
      </w:r>
      <w:r w:rsidR="006E0664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="00BC3C4C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46 545,92</w:t>
      </w:r>
      <w:r w:rsidRPr="000F12B9">
        <w:rPr>
          <w:rFonts w:ascii="Times New Roman" w:eastAsia="Times New Roman" w:hAnsi="Times New Roman" w:cs="Times New Roman"/>
          <w:i/>
          <w:iCs/>
          <w:color w:val="7C7B7B"/>
          <w:sz w:val="28"/>
          <w:szCs w:val="28"/>
          <w:lang w:eastAsia="ru-RU"/>
        </w:rPr>
        <w:t> 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 тенге.</w:t>
      </w:r>
    </w:p>
    <w:p w14:paraId="3F8FB6C3" w14:textId="56C71360" w:rsidR="0082469B" w:rsidRDefault="0082469B" w:rsidP="0038674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DB12B7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Приобретения основных средств и прочего оборудования – </w:t>
      </w:r>
      <w:r w:rsidR="00BC3C4C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361,77</w:t>
      </w:r>
      <w:r w:rsidRPr="00DB12B7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 (</w:t>
      </w:r>
      <w:r w:rsidR="0006047A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микроволнов</w:t>
      </w:r>
      <w:r w:rsidR="007C2910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ая</w:t>
      </w:r>
      <w:r w:rsidR="0006047A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печь</w:t>
      </w:r>
      <w:r w:rsidRPr="00DB12B7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),</w:t>
      </w:r>
    </w:p>
    <w:p w14:paraId="234D54FA" w14:textId="446D349B" w:rsidR="00090423" w:rsidRPr="000F12B9" w:rsidRDefault="00090423" w:rsidP="0038674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lastRenderedPageBreak/>
        <w:t>Приобретение хоз. товаров   и инвентаря составляет </w:t>
      </w:r>
      <w:r w:rsidR="00BC3C4C">
        <w:rPr>
          <w:rFonts w:ascii="Times New Roman" w:eastAsia="Times New Roman" w:hAnsi="Times New Roman" w:cs="Times New Roman"/>
          <w:color w:val="7C7B7B"/>
          <w:sz w:val="28"/>
          <w:szCs w:val="28"/>
          <w:lang w:val="kk-KZ" w:eastAsia="ru-RU"/>
        </w:rPr>
        <w:t>14 130,0</w:t>
      </w:r>
      <w:r w:rsidRPr="000F12B9">
        <w:rPr>
          <w:rFonts w:ascii="Times New Roman" w:eastAsia="Times New Roman" w:hAnsi="Times New Roman" w:cs="Times New Roman"/>
          <w:i/>
          <w:iCs/>
          <w:color w:val="7C7B7B"/>
          <w:sz w:val="28"/>
          <w:szCs w:val="28"/>
          <w:lang w:eastAsia="ru-RU"/>
        </w:rPr>
        <w:t> 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r w:rsidR="00FF6ECD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val="kk-KZ" w:eastAsia="ru-RU"/>
        </w:rPr>
        <w:t>,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в том числе: </w:t>
      </w:r>
      <w:r w:rsidR="00FB79A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дезинфицирующие средства, 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канцелярские товары,  моющие средства, запасные части для оргтехники, хоз инвентарь для нужд отделений )</w:t>
      </w:r>
      <w:r w:rsidR="00FF6ECD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.</w:t>
      </w:r>
    </w:p>
    <w:p w14:paraId="6D89DA44" w14:textId="2060A5ED" w:rsidR="00090423" w:rsidRPr="000F12B9" w:rsidRDefault="00090423" w:rsidP="00FF6EC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За клинико-диагностические услуги по договорам </w:t>
      </w:r>
      <w:r w:rsidR="007C2910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соисполнения </w:t>
      </w:r>
      <w:r w:rsidR="00BC3C4C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84 391,45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 тыс.тенге</w:t>
      </w:r>
      <w:r w:rsidR="00FF6ECD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.</w:t>
      </w:r>
    </w:p>
    <w:p w14:paraId="5C87471B" w14:textId="1B024C0A" w:rsidR="00090423" w:rsidRDefault="00090423" w:rsidP="00FF6EC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Прочие услуги и работы оставляет </w:t>
      </w:r>
      <w:r w:rsidR="00BC3C4C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20 794,26</w:t>
      </w:r>
      <w:r w:rsidRPr="000F12B9">
        <w:rPr>
          <w:rFonts w:ascii="Times New Roman" w:eastAsia="Times New Roman" w:hAnsi="Times New Roman" w:cs="Times New Roman"/>
          <w:b/>
          <w:bCs/>
          <w:color w:val="7C7B7B"/>
          <w:sz w:val="28"/>
          <w:szCs w:val="28"/>
          <w:lang w:eastAsia="ru-RU"/>
        </w:rPr>
        <w:t> 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тыс.тенге</w:t>
      </w:r>
      <w:r w:rsidR="00FF6ECD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, в.т.ч. 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тех.ремонт, автотранспортные услуги</w:t>
      </w:r>
      <w:r w:rsidR="00FF6ECD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,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дератизация и дезинфекция, охрана объекта, обслуживание систем отопления, интернет,</w:t>
      </w:r>
      <w:r w:rsidR="00FF6ECD"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Pr="000F12B9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сигнализация объектов, сопровождение информационных программ и 1 С, утилизация, вывоз мусора и т.д.   </w:t>
      </w:r>
    </w:p>
    <w:p w14:paraId="537B472C" w14:textId="3B664EBB" w:rsidR="005B5228" w:rsidRPr="00DB12B7" w:rsidRDefault="005B5228" w:rsidP="00DB12B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</w:p>
    <w:p w14:paraId="5EE73D6A" w14:textId="51EED080" w:rsidR="005B5228" w:rsidRPr="000F12B9" w:rsidRDefault="005B5228" w:rsidP="005B522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Остаток денежных средств на </w:t>
      </w:r>
      <w:r w:rsidR="00197F78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конец отчетного периода</w:t>
      </w:r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</w:t>
      </w:r>
      <w:r w:rsidR="000D12E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374 647,35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 xml:space="preserve"> тыс.тенге</w:t>
      </w:r>
      <w:r w:rsidR="00470ED3">
        <w:rPr>
          <w:rFonts w:ascii="Times New Roman" w:eastAsia="Times New Roman" w:hAnsi="Times New Roman" w:cs="Times New Roman"/>
          <w:color w:val="7C7B7B"/>
          <w:sz w:val="28"/>
          <w:szCs w:val="28"/>
          <w:lang w:eastAsia="ru-RU"/>
        </w:rPr>
        <w:t>.</w:t>
      </w:r>
    </w:p>
    <w:p w14:paraId="1B9A27E0" w14:textId="7D51E4F5" w:rsidR="00DF43A3" w:rsidRDefault="000D12E3">
      <w:pPr>
        <w:rPr>
          <w:sz w:val="28"/>
          <w:szCs w:val="28"/>
        </w:rPr>
      </w:pPr>
    </w:p>
    <w:p w14:paraId="1889BE9A" w14:textId="7761CFD1" w:rsidR="00E138E6" w:rsidRPr="00E138E6" w:rsidRDefault="00E138E6" w:rsidP="00E138E6">
      <w:pPr>
        <w:rPr>
          <w:sz w:val="28"/>
          <w:szCs w:val="28"/>
        </w:rPr>
      </w:pPr>
    </w:p>
    <w:p w14:paraId="7E6E75C4" w14:textId="27413DB2" w:rsidR="00E138E6" w:rsidRDefault="00F73A1C" w:rsidP="00E138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 w:rsidR="00E138E6" w:rsidRPr="00E138E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Кудабаев Е.Ш.</w:t>
      </w:r>
    </w:p>
    <w:p w14:paraId="74D17928" w14:textId="77777777" w:rsidR="00E138E6" w:rsidRPr="00E138E6" w:rsidRDefault="00E138E6" w:rsidP="00E138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266503" w14:textId="24FE1768" w:rsidR="00E138E6" w:rsidRPr="00E138E6" w:rsidRDefault="00E138E6" w:rsidP="00E138E6">
      <w:pPr>
        <w:rPr>
          <w:sz w:val="28"/>
          <w:szCs w:val="28"/>
        </w:rPr>
      </w:pPr>
    </w:p>
    <w:p w14:paraId="42D4B92A" w14:textId="75D04590" w:rsidR="00E138E6" w:rsidRPr="00E138E6" w:rsidRDefault="00E138E6" w:rsidP="00E138E6">
      <w:pPr>
        <w:rPr>
          <w:sz w:val="28"/>
          <w:szCs w:val="28"/>
        </w:rPr>
      </w:pPr>
    </w:p>
    <w:p w14:paraId="5209A630" w14:textId="57396976" w:rsidR="00E138E6" w:rsidRDefault="00E138E6" w:rsidP="00E138E6">
      <w:pPr>
        <w:rPr>
          <w:sz w:val="28"/>
          <w:szCs w:val="28"/>
        </w:rPr>
      </w:pPr>
    </w:p>
    <w:p w14:paraId="508FAE88" w14:textId="77777777" w:rsidR="00E138E6" w:rsidRPr="00E138E6" w:rsidRDefault="00E138E6" w:rsidP="00E138E6">
      <w:pPr>
        <w:rPr>
          <w:sz w:val="28"/>
          <w:szCs w:val="28"/>
        </w:rPr>
      </w:pPr>
    </w:p>
    <w:sectPr w:rsidR="00E138E6" w:rsidRPr="00E13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976DE"/>
    <w:multiLevelType w:val="hybridMultilevel"/>
    <w:tmpl w:val="D7820EE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0D7ADC"/>
    <w:multiLevelType w:val="multilevel"/>
    <w:tmpl w:val="58E8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A18DB"/>
    <w:multiLevelType w:val="multilevel"/>
    <w:tmpl w:val="931AE1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142BAD"/>
    <w:multiLevelType w:val="hybridMultilevel"/>
    <w:tmpl w:val="83E42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262F8"/>
    <w:multiLevelType w:val="multilevel"/>
    <w:tmpl w:val="335EF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9D6C9D"/>
    <w:multiLevelType w:val="multilevel"/>
    <w:tmpl w:val="46DE08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A9398E"/>
    <w:multiLevelType w:val="hybridMultilevel"/>
    <w:tmpl w:val="738665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35681F"/>
    <w:multiLevelType w:val="hybridMultilevel"/>
    <w:tmpl w:val="53EAC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C7120"/>
    <w:multiLevelType w:val="hybridMultilevel"/>
    <w:tmpl w:val="E4BA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59"/>
    <w:rsid w:val="0001215F"/>
    <w:rsid w:val="00051A3F"/>
    <w:rsid w:val="0006047A"/>
    <w:rsid w:val="0007328D"/>
    <w:rsid w:val="00090423"/>
    <w:rsid w:val="000D12E3"/>
    <w:rsid w:val="000D69A0"/>
    <w:rsid w:val="000E292F"/>
    <w:rsid w:val="000E5C13"/>
    <w:rsid w:val="000E5EE7"/>
    <w:rsid w:val="000F12B9"/>
    <w:rsid w:val="000F76B5"/>
    <w:rsid w:val="00102B51"/>
    <w:rsid w:val="001435A7"/>
    <w:rsid w:val="001478B6"/>
    <w:rsid w:val="001526BC"/>
    <w:rsid w:val="001553E9"/>
    <w:rsid w:val="001565D8"/>
    <w:rsid w:val="0016141A"/>
    <w:rsid w:val="00175A75"/>
    <w:rsid w:val="00195CA2"/>
    <w:rsid w:val="00197F78"/>
    <w:rsid w:val="001B39EE"/>
    <w:rsid w:val="001C4811"/>
    <w:rsid w:val="001F6F2F"/>
    <w:rsid w:val="00202E18"/>
    <w:rsid w:val="00204BF4"/>
    <w:rsid w:val="00226B38"/>
    <w:rsid w:val="00226C9D"/>
    <w:rsid w:val="0023633E"/>
    <w:rsid w:val="0024198B"/>
    <w:rsid w:val="00253D2D"/>
    <w:rsid w:val="00272899"/>
    <w:rsid w:val="002A66D6"/>
    <w:rsid w:val="002B0F56"/>
    <w:rsid w:val="002B4B4A"/>
    <w:rsid w:val="002C058B"/>
    <w:rsid w:val="002D0B33"/>
    <w:rsid w:val="002D4F45"/>
    <w:rsid w:val="002E6040"/>
    <w:rsid w:val="00305540"/>
    <w:rsid w:val="003208B3"/>
    <w:rsid w:val="0032411C"/>
    <w:rsid w:val="00331225"/>
    <w:rsid w:val="003318BE"/>
    <w:rsid w:val="00331B11"/>
    <w:rsid w:val="00345C50"/>
    <w:rsid w:val="00347557"/>
    <w:rsid w:val="0035421D"/>
    <w:rsid w:val="00376227"/>
    <w:rsid w:val="00382D8F"/>
    <w:rsid w:val="00386749"/>
    <w:rsid w:val="003A4B9F"/>
    <w:rsid w:val="003A64CA"/>
    <w:rsid w:val="003C20E8"/>
    <w:rsid w:val="003D0859"/>
    <w:rsid w:val="003F1688"/>
    <w:rsid w:val="00402CF2"/>
    <w:rsid w:val="0041631B"/>
    <w:rsid w:val="00432634"/>
    <w:rsid w:val="00441CB9"/>
    <w:rsid w:val="0045523F"/>
    <w:rsid w:val="004640EC"/>
    <w:rsid w:val="00470ED3"/>
    <w:rsid w:val="004809E0"/>
    <w:rsid w:val="0049601D"/>
    <w:rsid w:val="004B0957"/>
    <w:rsid w:val="004E03BE"/>
    <w:rsid w:val="004F4498"/>
    <w:rsid w:val="00506A96"/>
    <w:rsid w:val="00510DD5"/>
    <w:rsid w:val="00527716"/>
    <w:rsid w:val="00531927"/>
    <w:rsid w:val="005471DB"/>
    <w:rsid w:val="00557498"/>
    <w:rsid w:val="00560509"/>
    <w:rsid w:val="0056135A"/>
    <w:rsid w:val="00594BBE"/>
    <w:rsid w:val="00594D00"/>
    <w:rsid w:val="005A66BB"/>
    <w:rsid w:val="005B5228"/>
    <w:rsid w:val="00615350"/>
    <w:rsid w:val="00617C81"/>
    <w:rsid w:val="00647533"/>
    <w:rsid w:val="00647C76"/>
    <w:rsid w:val="0065477E"/>
    <w:rsid w:val="00655940"/>
    <w:rsid w:val="006569C0"/>
    <w:rsid w:val="006913D1"/>
    <w:rsid w:val="006D5062"/>
    <w:rsid w:val="006E0664"/>
    <w:rsid w:val="007201F0"/>
    <w:rsid w:val="007362B2"/>
    <w:rsid w:val="007560A7"/>
    <w:rsid w:val="007603CC"/>
    <w:rsid w:val="00781D1B"/>
    <w:rsid w:val="00793C1D"/>
    <w:rsid w:val="007962A8"/>
    <w:rsid w:val="007A5141"/>
    <w:rsid w:val="007B40D2"/>
    <w:rsid w:val="007C2910"/>
    <w:rsid w:val="007C2FBF"/>
    <w:rsid w:val="007E2D6E"/>
    <w:rsid w:val="0082469B"/>
    <w:rsid w:val="00840A43"/>
    <w:rsid w:val="00845817"/>
    <w:rsid w:val="00871169"/>
    <w:rsid w:val="00874067"/>
    <w:rsid w:val="00881BD7"/>
    <w:rsid w:val="00887C83"/>
    <w:rsid w:val="0089241C"/>
    <w:rsid w:val="00893681"/>
    <w:rsid w:val="008D797D"/>
    <w:rsid w:val="008F7542"/>
    <w:rsid w:val="00911212"/>
    <w:rsid w:val="00931F72"/>
    <w:rsid w:val="0093688B"/>
    <w:rsid w:val="00955B9E"/>
    <w:rsid w:val="009746C5"/>
    <w:rsid w:val="009876AD"/>
    <w:rsid w:val="009B5902"/>
    <w:rsid w:val="009E18D5"/>
    <w:rsid w:val="009E4D61"/>
    <w:rsid w:val="009F5A1C"/>
    <w:rsid w:val="00A114EE"/>
    <w:rsid w:val="00A22107"/>
    <w:rsid w:val="00A50B06"/>
    <w:rsid w:val="00A82DBD"/>
    <w:rsid w:val="00A86D27"/>
    <w:rsid w:val="00A901CF"/>
    <w:rsid w:val="00AA3215"/>
    <w:rsid w:val="00AB369C"/>
    <w:rsid w:val="00AC2790"/>
    <w:rsid w:val="00AF13ED"/>
    <w:rsid w:val="00B01110"/>
    <w:rsid w:val="00B10721"/>
    <w:rsid w:val="00B126F7"/>
    <w:rsid w:val="00B16E55"/>
    <w:rsid w:val="00B2287C"/>
    <w:rsid w:val="00B31777"/>
    <w:rsid w:val="00B46B42"/>
    <w:rsid w:val="00B62715"/>
    <w:rsid w:val="00B64448"/>
    <w:rsid w:val="00B704CD"/>
    <w:rsid w:val="00B74487"/>
    <w:rsid w:val="00B74D3E"/>
    <w:rsid w:val="00B87948"/>
    <w:rsid w:val="00B923E6"/>
    <w:rsid w:val="00BB5602"/>
    <w:rsid w:val="00BC2FDC"/>
    <w:rsid w:val="00BC3C4C"/>
    <w:rsid w:val="00BE4A9D"/>
    <w:rsid w:val="00BF217C"/>
    <w:rsid w:val="00C04F2A"/>
    <w:rsid w:val="00C06FA2"/>
    <w:rsid w:val="00C202F3"/>
    <w:rsid w:val="00C25345"/>
    <w:rsid w:val="00C405DF"/>
    <w:rsid w:val="00C47D53"/>
    <w:rsid w:val="00C76EFF"/>
    <w:rsid w:val="00CA5C52"/>
    <w:rsid w:val="00CA7E4D"/>
    <w:rsid w:val="00CD5E69"/>
    <w:rsid w:val="00CF1C98"/>
    <w:rsid w:val="00CF46EA"/>
    <w:rsid w:val="00D15C02"/>
    <w:rsid w:val="00D45BE9"/>
    <w:rsid w:val="00D50DF8"/>
    <w:rsid w:val="00D55ABC"/>
    <w:rsid w:val="00D70487"/>
    <w:rsid w:val="00D74005"/>
    <w:rsid w:val="00D83FDD"/>
    <w:rsid w:val="00DA1EB6"/>
    <w:rsid w:val="00DB12B7"/>
    <w:rsid w:val="00DC6076"/>
    <w:rsid w:val="00DE35F1"/>
    <w:rsid w:val="00DE5481"/>
    <w:rsid w:val="00DF342F"/>
    <w:rsid w:val="00DF4831"/>
    <w:rsid w:val="00E132EA"/>
    <w:rsid w:val="00E138E6"/>
    <w:rsid w:val="00E25654"/>
    <w:rsid w:val="00E2759E"/>
    <w:rsid w:val="00E410B6"/>
    <w:rsid w:val="00E52422"/>
    <w:rsid w:val="00E64263"/>
    <w:rsid w:val="00E80840"/>
    <w:rsid w:val="00E80A9C"/>
    <w:rsid w:val="00E91A46"/>
    <w:rsid w:val="00E9546F"/>
    <w:rsid w:val="00EC2A31"/>
    <w:rsid w:val="00EC6F88"/>
    <w:rsid w:val="00EE540F"/>
    <w:rsid w:val="00EF47C6"/>
    <w:rsid w:val="00F1693F"/>
    <w:rsid w:val="00F3193D"/>
    <w:rsid w:val="00F34BE2"/>
    <w:rsid w:val="00F40C67"/>
    <w:rsid w:val="00F43AF9"/>
    <w:rsid w:val="00F52DD9"/>
    <w:rsid w:val="00F7015F"/>
    <w:rsid w:val="00F73A1C"/>
    <w:rsid w:val="00F770D6"/>
    <w:rsid w:val="00F87159"/>
    <w:rsid w:val="00FA4547"/>
    <w:rsid w:val="00FB47F8"/>
    <w:rsid w:val="00FB79A3"/>
    <w:rsid w:val="00FC152A"/>
    <w:rsid w:val="00FC7920"/>
    <w:rsid w:val="00FD0AFE"/>
    <w:rsid w:val="00FD0C0D"/>
    <w:rsid w:val="00FE4EAB"/>
    <w:rsid w:val="00FE5713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F7DF"/>
  <w15:chartTrackingRefBased/>
  <w15:docId w15:val="{7C653794-1FE1-49BD-8F37-EFD56BB5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admin</cp:lastModifiedBy>
  <cp:revision>248</cp:revision>
  <cp:lastPrinted>2021-10-13T05:03:00Z</cp:lastPrinted>
  <dcterms:created xsi:type="dcterms:W3CDTF">2021-10-12T05:34:00Z</dcterms:created>
  <dcterms:modified xsi:type="dcterms:W3CDTF">2025-04-29T10:06:00Z</dcterms:modified>
</cp:coreProperties>
</file>