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323" w:rsidRPr="00DD4C7B" w:rsidRDefault="00E53323" w:rsidP="00E53323">
      <w:pPr>
        <w:pStyle w:val="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bCs w:val="0"/>
          <w:sz w:val="22"/>
          <w:szCs w:val="22"/>
        </w:rPr>
      </w:pPr>
      <w:r w:rsidRPr="00DD4C7B">
        <w:rPr>
          <w:bCs w:val="0"/>
          <w:sz w:val="22"/>
          <w:szCs w:val="22"/>
        </w:rPr>
        <w:t>УТВЕРЖДАЮ</w:t>
      </w:r>
    </w:p>
    <w:p w:rsidR="00E53323" w:rsidRPr="00DD4C7B" w:rsidRDefault="00D639C5" w:rsidP="00E53323">
      <w:pPr>
        <w:pStyle w:val="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Директор </w:t>
      </w:r>
      <w:r w:rsidR="00E53323" w:rsidRPr="00DD4C7B">
        <w:rPr>
          <w:bCs w:val="0"/>
          <w:sz w:val="22"/>
          <w:szCs w:val="22"/>
        </w:rPr>
        <w:t>КГП на ПХВ</w:t>
      </w:r>
    </w:p>
    <w:p w:rsidR="00E53323" w:rsidRPr="00DD4C7B" w:rsidRDefault="00E53323" w:rsidP="00E53323">
      <w:pPr>
        <w:pStyle w:val="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bCs w:val="0"/>
          <w:sz w:val="22"/>
          <w:szCs w:val="22"/>
        </w:rPr>
      </w:pPr>
      <w:r w:rsidRPr="00DD4C7B">
        <w:rPr>
          <w:bCs w:val="0"/>
          <w:sz w:val="22"/>
          <w:szCs w:val="22"/>
        </w:rPr>
        <w:t xml:space="preserve"> «Городская поликлиника № 21»</w:t>
      </w:r>
    </w:p>
    <w:p w:rsidR="00E53323" w:rsidRPr="00495C01" w:rsidRDefault="00E53323" w:rsidP="00E53323">
      <w:pPr>
        <w:pStyle w:val="3"/>
        <w:shd w:val="clear" w:color="auto" w:fill="FFFFFF"/>
        <w:tabs>
          <w:tab w:val="left" w:pos="11535"/>
        </w:tabs>
        <w:spacing w:before="0" w:beforeAutospacing="0" w:after="0" w:afterAutospacing="0"/>
        <w:ind w:firstLine="709"/>
        <w:textAlignment w:val="baseline"/>
        <w:rPr>
          <w:bCs w:val="0"/>
          <w:sz w:val="22"/>
          <w:szCs w:val="22"/>
          <w:lang w:val="kk-KZ"/>
        </w:rPr>
      </w:pPr>
      <w:r>
        <w:rPr>
          <w:bCs w:val="0"/>
          <w:sz w:val="22"/>
          <w:szCs w:val="22"/>
        </w:rPr>
        <w:tab/>
        <w:t>______________</w:t>
      </w:r>
      <w:r>
        <w:rPr>
          <w:bCs w:val="0"/>
          <w:sz w:val="22"/>
          <w:szCs w:val="22"/>
          <w:lang w:val="kk-KZ"/>
        </w:rPr>
        <w:t>Кудабаев Е.Ш.</w:t>
      </w:r>
    </w:p>
    <w:p w:rsidR="00E53323" w:rsidRPr="00DD4C7B" w:rsidRDefault="00E53323" w:rsidP="00E53323">
      <w:pPr>
        <w:pStyle w:val="3"/>
        <w:shd w:val="clear" w:color="auto" w:fill="FFFFFF"/>
        <w:tabs>
          <w:tab w:val="left" w:pos="11535"/>
        </w:tabs>
        <w:spacing w:before="0" w:beforeAutospacing="0" w:after="0" w:afterAutospacing="0"/>
        <w:ind w:firstLine="709"/>
        <w:jc w:val="right"/>
        <w:textAlignment w:val="baseline"/>
        <w:rPr>
          <w:bCs w:val="0"/>
          <w:sz w:val="22"/>
          <w:szCs w:val="22"/>
        </w:rPr>
      </w:pPr>
      <w:r w:rsidRPr="00DD4C7B">
        <w:rPr>
          <w:bCs w:val="0"/>
          <w:sz w:val="22"/>
          <w:szCs w:val="22"/>
        </w:rPr>
        <w:t>____________________202</w:t>
      </w:r>
      <w:r w:rsidR="00824EEE">
        <w:rPr>
          <w:bCs w:val="0"/>
          <w:sz w:val="22"/>
          <w:szCs w:val="22"/>
          <w:lang w:val="kk-KZ"/>
        </w:rPr>
        <w:t>3</w:t>
      </w:r>
      <w:r w:rsidRPr="00DD4C7B">
        <w:rPr>
          <w:bCs w:val="0"/>
          <w:sz w:val="22"/>
          <w:szCs w:val="22"/>
        </w:rPr>
        <w:t xml:space="preserve"> год</w:t>
      </w:r>
    </w:p>
    <w:p w:rsidR="00E53323" w:rsidRPr="00DD4C7B" w:rsidRDefault="00E53323" w:rsidP="00E5332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</w:rPr>
      </w:pPr>
    </w:p>
    <w:p w:rsidR="00E53323" w:rsidRPr="00DD4C7B" w:rsidRDefault="00E53323" w:rsidP="00E5332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  <w:lang w:val="kk-KZ"/>
        </w:rPr>
      </w:pPr>
      <w:r w:rsidRPr="00DD4C7B">
        <w:rPr>
          <w:bCs w:val="0"/>
          <w:sz w:val="22"/>
          <w:szCs w:val="22"/>
        </w:rPr>
        <w:t xml:space="preserve">Объявление </w:t>
      </w:r>
      <w:r w:rsidRPr="00DD4C7B">
        <w:rPr>
          <w:bCs w:val="0"/>
          <w:sz w:val="22"/>
          <w:szCs w:val="22"/>
          <w:lang w:val="kk-KZ"/>
        </w:rPr>
        <w:t xml:space="preserve"> </w:t>
      </w:r>
    </w:p>
    <w:p w:rsidR="00E53323" w:rsidRPr="00DD4C7B" w:rsidRDefault="00E53323" w:rsidP="00E5332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2"/>
          <w:szCs w:val="22"/>
        </w:rPr>
      </w:pPr>
      <w:r w:rsidRPr="00DD4C7B">
        <w:rPr>
          <w:bCs w:val="0"/>
          <w:sz w:val="22"/>
          <w:szCs w:val="22"/>
        </w:rPr>
        <w:t>о</w:t>
      </w:r>
      <w:r w:rsidRPr="00DD4C7B">
        <w:rPr>
          <w:sz w:val="22"/>
          <w:szCs w:val="22"/>
        </w:rPr>
        <w:t xml:space="preserve"> проведении закупа </w:t>
      </w:r>
      <w:r w:rsidRPr="00DD4C7B">
        <w:rPr>
          <w:sz w:val="22"/>
          <w:szCs w:val="22"/>
          <w:lang w:val="kk-KZ"/>
        </w:rPr>
        <w:t xml:space="preserve">ЛС и ИМН </w:t>
      </w:r>
      <w:r w:rsidRPr="00DD4C7B">
        <w:rPr>
          <w:sz w:val="22"/>
          <w:szCs w:val="22"/>
        </w:rPr>
        <w:t xml:space="preserve">способом </w:t>
      </w:r>
    </w:p>
    <w:p w:rsidR="00E53323" w:rsidRPr="00DD4C7B" w:rsidRDefault="00E53323" w:rsidP="00E5332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2"/>
          <w:szCs w:val="22"/>
        </w:rPr>
      </w:pPr>
      <w:r w:rsidRPr="00DD4C7B">
        <w:rPr>
          <w:sz w:val="22"/>
          <w:szCs w:val="22"/>
        </w:rPr>
        <w:t xml:space="preserve">запроса ценовых предложений </w:t>
      </w:r>
    </w:p>
    <w:p w:rsidR="00E53323" w:rsidRPr="00DD4C7B" w:rsidRDefault="00E53323" w:rsidP="00E53323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 w:val="0"/>
          <w:bCs w:val="0"/>
          <w:sz w:val="22"/>
          <w:szCs w:val="22"/>
        </w:rPr>
      </w:pPr>
      <w:proofErr w:type="spellStart"/>
      <w:r w:rsidRPr="00DD4C7B">
        <w:rPr>
          <w:b w:val="0"/>
          <w:sz w:val="22"/>
          <w:szCs w:val="22"/>
        </w:rPr>
        <w:t>г.Алматы</w:t>
      </w:r>
      <w:proofErr w:type="spellEnd"/>
      <w:r w:rsidRPr="00DD4C7B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="00A17B2D">
        <w:rPr>
          <w:b w:val="0"/>
          <w:sz w:val="22"/>
          <w:szCs w:val="22"/>
        </w:rPr>
        <w:t xml:space="preserve">                                                             </w:t>
      </w:r>
      <w:r w:rsidR="00824EEE">
        <w:rPr>
          <w:b w:val="0"/>
          <w:sz w:val="22"/>
          <w:szCs w:val="22"/>
        </w:rPr>
        <w:t xml:space="preserve">      </w:t>
      </w:r>
      <w:r w:rsidR="00A17B2D">
        <w:rPr>
          <w:b w:val="0"/>
          <w:sz w:val="22"/>
          <w:szCs w:val="22"/>
        </w:rPr>
        <w:t xml:space="preserve"> </w:t>
      </w:r>
      <w:r w:rsidR="00F42D37">
        <w:rPr>
          <w:b w:val="0"/>
          <w:sz w:val="22"/>
          <w:szCs w:val="22"/>
        </w:rPr>
        <w:t>01</w:t>
      </w:r>
      <w:r w:rsidRPr="00DD4C7B">
        <w:rPr>
          <w:b w:val="0"/>
          <w:sz w:val="22"/>
          <w:szCs w:val="22"/>
        </w:rPr>
        <w:t>.</w:t>
      </w:r>
      <w:r w:rsidR="00F42D37">
        <w:rPr>
          <w:b w:val="0"/>
          <w:sz w:val="22"/>
          <w:szCs w:val="22"/>
        </w:rPr>
        <w:t>07</w:t>
      </w:r>
      <w:r w:rsidR="00824EEE">
        <w:rPr>
          <w:b w:val="0"/>
          <w:sz w:val="22"/>
          <w:szCs w:val="22"/>
        </w:rPr>
        <w:t>.</w:t>
      </w:r>
      <w:r w:rsidRPr="00DD4C7B">
        <w:rPr>
          <w:b w:val="0"/>
          <w:sz w:val="22"/>
          <w:szCs w:val="22"/>
        </w:rPr>
        <w:t>202</w:t>
      </w:r>
      <w:r w:rsidR="00824EEE">
        <w:rPr>
          <w:b w:val="0"/>
          <w:sz w:val="22"/>
          <w:szCs w:val="22"/>
          <w:lang w:val="kk-KZ"/>
        </w:rPr>
        <w:t>3</w:t>
      </w:r>
      <w:r w:rsidRPr="00DD4C7B">
        <w:rPr>
          <w:b w:val="0"/>
          <w:sz w:val="22"/>
          <w:szCs w:val="22"/>
        </w:rPr>
        <w:t>г</w:t>
      </w:r>
    </w:p>
    <w:p w:rsidR="00E53323" w:rsidRPr="00DD4C7B" w:rsidRDefault="00E53323" w:rsidP="00E53323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 w:val="0"/>
          <w:bCs w:val="0"/>
          <w:sz w:val="22"/>
          <w:szCs w:val="22"/>
        </w:rPr>
      </w:pPr>
    </w:p>
    <w:p w:rsidR="00E53323" w:rsidRDefault="00E53323" w:rsidP="00E53323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DD4C7B">
        <w:rPr>
          <w:rFonts w:ascii="Times New Roman" w:eastAsia="Times New Roman" w:hAnsi="Times New Roman" w:cs="Times New Roman"/>
          <w:spacing w:val="2"/>
          <w:lang w:eastAsia="ru-RU"/>
        </w:rPr>
        <w:t>КГП на ПХВ «Городская поликлиника №21» УОЗ г. Алматы (</w:t>
      </w:r>
      <w:proofErr w:type="spellStart"/>
      <w:r w:rsidRPr="00DD4C7B">
        <w:rPr>
          <w:rFonts w:ascii="Times New Roman" w:eastAsia="Times New Roman" w:hAnsi="Times New Roman" w:cs="Times New Roman"/>
          <w:spacing w:val="2"/>
          <w:lang w:eastAsia="ru-RU"/>
        </w:rPr>
        <w:t>г.Алматы</w:t>
      </w:r>
      <w:proofErr w:type="spellEnd"/>
      <w:r w:rsidRPr="00DD4C7B">
        <w:rPr>
          <w:rFonts w:ascii="Times New Roman" w:eastAsia="Times New Roman" w:hAnsi="Times New Roman" w:cs="Times New Roman"/>
          <w:spacing w:val="2"/>
          <w:lang w:eastAsia="ru-RU"/>
        </w:rPr>
        <w:t>, Кокжиек,66</w:t>
      </w:r>
      <w:r w:rsidRPr="00DD4C7B">
        <w:rPr>
          <w:rFonts w:ascii="Times New Roman" w:eastAsia="Times New Roman" w:hAnsi="Times New Roman" w:cs="Times New Roman"/>
          <w:spacing w:val="2"/>
          <w:u w:val="single"/>
          <w:lang w:eastAsia="ru-RU"/>
        </w:rPr>
        <w:t xml:space="preserve">) </w:t>
      </w:r>
      <w:r w:rsidRPr="00DD4C7B">
        <w:rPr>
          <w:rFonts w:ascii="Times New Roman" w:hAnsi="Times New Roman" w:cs="Times New Roman"/>
        </w:rPr>
        <w:t>объявляет о проведении закупа способом запроса ценовых предложений</w:t>
      </w:r>
      <w:r w:rsidRPr="00DD4C7B">
        <w:rPr>
          <w:rFonts w:ascii="Times New Roman" w:hAnsi="Times New Roman" w:cs="Times New Roman"/>
          <w:lang w:eastAsia="ru-RU"/>
        </w:rPr>
        <w:t xml:space="preserve"> </w:t>
      </w:r>
      <w:r w:rsidRPr="00DD4C7B">
        <w:rPr>
          <w:rFonts w:ascii="Times New Roman" w:hAnsi="Times New Roman" w:cs="Times New Roman"/>
        </w:rPr>
        <w:t>лекарственных средств, медицинских изделий, фармацевтических услуг</w:t>
      </w:r>
      <w:r w:rsidRPr="00DD4C7B">
        <w:rPr>
          <w:rFonts w:ascii="Times New Roman" w:hAnsi="Times New Roman" w:cs="Times New Roman"/>
          <w:lang w:eastAsia="ru-RU"/>
        </w:rPr>
        <w:t xml:space="preserve"> в соответствии с пунктами 95, 96  «</w:t>
      </w:r>
      <w:r w:rsidRPr="00DD4C7B">
        <w:rPr>
          <w:rFonts w:ascii="Times New Roman" w:hAnsi="Times New Roman" w:cs="Times New Roman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DD4C7B">
        <w:rPr>
          <w:rFonts w:ascii="Times New Roman" w:hAnsi="Times New Roman" w:cs="Times New Roman"/>
          <w:lang w:eastAsia="ru-RU"/>
        </w:rPr>
        <w:t>», утвержденных постановлением Правительства Республики Казахстан от 04 июня 2021 года № 375 (далее - Правила)</w:t>
      </w:r>
      <w:r w:rsidRPr="00DD4C7B">
        <w:rPr>
          <w:rFonts w:ascii="Times New Roman" w:hAnsi="Times New Roman" w:cs="Times New Roman"/>
        </w:rPr>
        <w:t>.</w:t>
      </w:r>
    </w:p>
    <w:p w:rsidR="005329C2" w:rsidRPr="00DE3AB4" w:rsidRDefault="005329C2" w:rsidP="00E53323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</w:rPr>
      </w:pPr>
    </w:p>
    <w:tbl>
      <w:tblPr>
        <w:tblStyle w:val="a6"/>
        <w:tblW w:w="14879" w:type="dxa"/>
        <w:tblLook w:val="04A0" w:firstRow="1" w:lastRow="0" w:firstColumn="1" w:lastColumn="0" w:noHBand="0" w:noVBand="1"/>
      </w:tblPr>
      <w:tblGrid>
        <w:gridCol w:w="1147"/>
        <w:gridCol w:w="2409"/>
        <w:gridCol w:w="5653"/>
        <w:gridCol w:w="1067"/>
        <w:gridCol w:w="980"/>
        <w:gridCol w:w="1072"/>
        <w:gridCol w:w="1134"/>
        <w:gridCol w:w="1417"/>
      </w:tblGrid>
      <w:tr w:rsidR="00E53323" w:rsidRPr="00641A3A" w:rsidTr="007761B1">
        <w:trPr>
          <w:trHeight w:val="465"/>
        </w:trPr>
        <w:tc>
          <w:tcPr>
            <w:tcW w:w="1147" w:type="dxa"/>
            <w:hideMark/>
          </w:tcPr>
          <w:p w:rsidR="00E53323" w:rsidRPr="00641A3A" w:rsidRDefault="00E53323" w:rsidP="00A41A69">
            <w:pPr>
              <w:pStyle w:val="a3"/>
              <w:shd w:val="clear" w:color="auto" w:fill="FFFFFF"/>
              <w:ind w:firstLine="709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641A3A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409" w:type="dxa"/>
            <w:hideMark/>
          </w:tcPr>
          <w:p w:rsidR="00E53323" w:rsidRPr="00641A3A" w:rsidRDefault="00E53323" w:rsidP="00A41A69">
            <w:pPr>
              <w:pStyle w:val="a3"/>
              <w:shd w:val="clear" w:color="auto" w:fill="FFFFFF"/>
              <w:ind w:firstLine="709"/>
              <w:textAlignment w:val="baseline"/>
              <w:rPr>
                <w:rFonts w:ascii="Times New Roman" w:hAnsi="Times New Roman" w:cs="Times New Roman"/>
              </w:rPr>
            </w:pPr>
            <w:r w:rsidRPr="00641A3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53" w:type="dxa"/>
            <w:hideMark/>
          </w:tcPr>
          <w:p w:rsidR="00E53323" w:rsidRPr="00641A3A" w:rsidRDefault="00E53323" w:rsidP="00A41A69">
            <w:pPr>
              <w:pStyle w:val="a3"/>
              <w:shd w:val="clear" w:color="auto" w:fill="FFFFFF"/>
              <w:ind w:firstLine="709"/>
              <w:textAlignment w:val="baseline"/>
              <w:rPr>
                <w:rFonts w:ascii="Times New Roman" w:hAnsi="Times New Roman" w:cs="Times New Roman"/>
              </w:rPr>
            </w:pPr>
            <w:r w:rsidRPr="00641A3A">
              <w:rPr>
                <w:rFonts w:ascii="Times New Roman" w:hAnsi="Times New Roman" w:cs="Times New Roman"/>
              </w:rPr>
              <w:t xml:space="preserve">       Характеристика</w:t>
            </w:r>
          </w:p>
        </w:tc>
        <w:tc>
          <w:tcPr>
            <w:tcW w:w="1067" w:type="dxa"/>
            <w:noWrap/>
            <w:hideMark/>
          </w:tcPr>
          <w:p w:rsidR="00E53323" w:rsidRPr="00641A3A" w:rsidRDefault="00E53323" w:rsidP="00A41A6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641A3A">
              <w:rPr>
                <w:rFonts w:ascii="Times New Roman" w:hAnsi="Times New Roman" w:cs="Times New Roman"/>
              </w:rPr>
              <w:t>Ед.изм</w:t>
            </w:r>
            <w:proofErr w:type="spellEnd"/>
            <w:r w:rsidRPr="00641A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noWrap/>
            <w:hideMark/>
          </w:tcPr>
          <w:p w:rsidR="00E53323" w:rsidRPr="00641A3A" w:rsidRDefault="00E53323" w:rsidP="00A41A6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641A3A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72" w:type="dxa"/>
            <w:noWrap/>
            <w:hideMark/>
          </w:tcPr>
          <w:p w:rsidR="00E53323" w:rsidRPr="00641A3A" w:rsidRDefault="00E53323" w:rsidP="00A41A6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641A3A">
              <w:rPr>
                <w:rFonts w:ascii="Times New Roman" w:hAnsi="Times New Roman" w:cs="Times New Roman"/>
              </w:rPr>
              <w:t xml:space="preserve">Цена </w:t>
            </w:r>
          </w:p>
        </w:tc>
        <w:tc>
          <w:tcPr>
            <w:tcW w:w="1134" w:type="dxa"/>
            <w:noWrap/>
            <w:hideMark/>
          </w:tcPr>
          <w:p w:rsidR="00E53323" w:rsidRPr="00641A3A" w:rsidRDefault="00E53323" w:rsidP="007761B1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641A3A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417" w:type="dxa"/>
          </w:tcPr>
          <w:p w:rsidR="00E53323" w:rsidRPr="00405B64" w:rsidRDefault="00E53323" w:rsidP="00A41A6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405B64">
              <w:rPr>
                <w:rFonts w:ascii="Times New Roman" w:hAnsi="Times New Roman" w:cs="Times New Roman"/>
              </w:rPr>
              <w:t>Сроки и</w:t>
            </w:r>
          </w:p>
          <w:p w:rsidR="00E53323" w:rsidRPr="00405B64" w:rsidRDefault="00E53323" w:rsidP="00A41A6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405B64">
              <w:rPr>
                <w:rFonts w:ascii="Times New Roman" w:hAnsi="Times New Roman" w:cs="Times New Roman"/>
              </w:rPr>
              <w:t>условия</w:t>
            </w:r>
          </w:p>
          <w:p w:rsidR="00E53323" w:rsidRPr="00641A3A" w:rsidRDefault="00E53323" w:rsidP="00A41A6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405B64">
              <w:rPr>
                <w:rFonts w:ascii="Times New Roman" w:hAnsi="Times New Roman" w:cs="Times New Roman"/>
              </w:rPr>
              <w:t>поставки</w:t>
            </w:r>
          </w:p>
        </w:tc>
      </w:tr>
      <w:tr w:rsidR="00E53323" w:rsidRPr="00641A3A" w:rsidTr="007761B1">
        <w:trPr>
          <w:trHeight w:val="465"/>
        </w:trPr>
        <w:tc>
          <w:tcPr>
            <w:tcW w:w="1147" w:type="dxa"/>
            <w:noWrap/>
            <w:hideMark/>
          </w:tcPr>
          <w:p w:rsidR="00E53323" w:rsidRPr="00641A3A" w:rsidRDefault="00E53323" w:rsidP="00A41A69">
            <w:pPr>
              <w:pStyle w:val="a3"/>
              <w:shd w:val="clear" w:color="auto" w:fill="FFFFFF"/>
              <w:ind w:firstLine="709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noWrap/>
            <w:hideMark/>
          </w:tcPr>
          <w:p w:rsidR="00E53323" w:rsidRPr="00641A3A" w:rsidRDefault="00367195" w:rsidP="00367195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Натрия хлорид </w:t>
            </w:r>
          </w:p>
        </w:tc>
        <w:tc>
          <w:tcPr>
            <w:tcW w:w="5653" w:type="dxa"/>
          </w:tcPr>
          <w:p w:rsidR="00E53323" w:rsidRPr="007B3A11" w:rsidRDefault="00367195" w:rsidP="008F52EC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Раствор для </w:t>
            </w:r>
            <w:proofErr w:type="spellStart"/>
            <w:r>
              <w:rPr>
                <w:rFonts w:ascii="Times New Roman" w:hAnsi="Times New Roman" w:cs="Times New Roman"/>
              </w:rPr>
              <w:t>инфузий</w:t>
            </w:r>
            <w:proofErr w:type="spellEnd"/>
            <w:r>
              <w:rPr>
                <w:rFonts w:ascii="Times New Roman" w:hAnsi="Times New Roman" w:cs="Times New Roman"/>
              </w:rPr>
              <w:t>, 0,9 %,</w:t>
            </w:r>
            <w:r w:rsidR="004E60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100 мл, №1</w:t>
            </w:r>
          </w:p>
        </w:tc>
        <w:tc>
          <w:tcPr>
            <w:tcW w:w="1067" w:type="dxa"/>
            <w:noWrap/>
            <w:hideMark/>
          </w:tcPr>
          <w:p w:rsidR="00E53323" w:rsidRPr="00641A3A" w:rsidRDefault="00367195" w:rsidP="00A41A6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80" w:type="dxa"/>
            <w:noWrap/>
            <w:hideMark/>
          </w:tcPr>
          <w:p w:rsidR="00E53323" w:rsidRPr="00641A3A" w:rsidRDefault="00367195" w:rsidP="00534F5F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F2031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72" w:type="dxa"/>
            <w:noWrap/>
          </w:tcPr>
          <w:p w:rsidR="00E53323" w:rsidRPr="00641A3A" w:rsidRDefault="00367195" w:rsidP="00A41A6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34" w:type="dxa"/>
            <w:noWrap/>
            <w:hideMark/>
          </w:tcPr>
          <w:p w:rsidR="00E53323" w:rsidRPr="00641A3A" w:rsidRDefault="00367195" w:rsidP="00A41A69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</w:t>
            </w:r>
            <w:r w:rsidR="00534BD5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417" w:type="dxa"/>
          </w:tcPr>
          <w:p w:rsidR="00E53323" w:rsidRPr="00641A3A" w:rsidRDefault="00221CD0" w:rsidP="00A41A69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855A3">
              <w:rPr>
                <w:rFonts w:ascii="Times New Roman" w:hAnsi="Times New Roman" w:cs="Times New Roman"/>
              </w:rPr>
              <w:t xml:space="preserve"> дней</w:t>
            </w:r>
          </w:p>
        </w:tc>
      </w:tr>
      <w:tr w:rsidR="00EC1304" w:rsidRPr="00641A3A" w:rsidTr="007761B1">
        <w:trPr>
          <w:trHeight w:val="465"/>
        </w:trPr>
        <w:tc>
          <w:tcPr>
            <w:tcW w:w="1147" w:type="dxa"/>
            <w:noWrap/>
            <w:hideMark/>
          </w:tcPr>
          <w:p w:rsidR="00EC1304" w:rsidRPr="00641A3A" w:rsidRDefault="00EC1304" w:rsidP="00EC1304">
            <w:pPr>
              <w:pStyle w:val="a3"/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41A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09" w:type="dxa"/>
            <w:noWrap/>
            <w:hideMark/>
          </w:tcPr>
          <w:p w:rsidR="00EC1304" w:rsidRPr="002C607D" w:rsidRDefault="002C607D" w:rsidP="002C607D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Игла бабочка 21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>
              <w:rPr>
                <w:rFonts w:ascii="Times New Roman" w:hAnsi="Times New Roman" w:cs="Times New Roman"/>
              </w:rPr>
              <w:t xml:space="preserve"> для забора крови</w:t>
            </w:r>
          </w:p>
        </w:tc>
        <w:tc>
          <w:tcPr>
            <w:tcW w:w="5653" w:type="dxa"/>
            <w:noWrap/>
            <w:hideMark/>
          </w:tcPr>
          <w:p w:rsidR="002C607D" w:rsidRDefault="002C607D" w:rsidP="00EC1304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забора крови </w:t>
            </w:r>
          </w:p>
          <w:p w:rsidR="00EC1304" w:rsidRPr="00641A3A" w:rsidRDefault="00EC1304" w:rsidP="00EC1304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noWrap/>
            <w:hideMark/>
          </w:tcPr>
          <w:p w:rsidR="00EC1304" w:rsidRPr="00641A3A" w:rsidRDefault="00EC1304" w:rsidP="00EC1304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r w:rsidRPr="00641A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EC1304" w:rsidRPr="00641A3A" w:rsidRDefault="00F2031A" w:rsidP="00F2031A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A1170">
              <w:rPr>
                <w:rFonts w:ascii="Times New Roman" w:hAnsi="Times New Roman" w:cs="Times New Roman"/>
              </w:rPr>
              <w:t>600</w:t>
            </w:r>
            <w:r w:rsidR="00EC1304" w:rsidRPr="00641A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2" w:type="dxa"/>
            <w:noWrap/>
            <w:hideMark/>
          </w:tcPr>
          <w:p w:rsidR="00EC1304" w:rsidRPr="00641A3A" w:rsidRDefault="005A1170" w:rsidP="007761B1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EC1304" w:rsidRPr="00641A3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C1304" w:rsidRPr="005B7BF0" w:rsidRDefault="005A1170" w:rsidP="005A1170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B7BF0" w:rsidRPr="005B7BF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4 8</w:t>
            </w:r>
            <w:r w:rsidR="005B7BF0" w:rsidRPr="005B7BF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EC1304" w:rsidRPr="00641A3A" w:rsidRDefault="00221CD0" w:rsidP="000855A3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855A3">
              <w:rPr>
                <w:rFonts w:ascii="Times New Roman" w:hAnsi="Times New Roman" w:cs="Times New Roman"/>
              </w:rPr>
              <w:t xml:space="preserve"> дней</w:t>
            </w:r>
          </w:p>
        </w:tc>
      </w:tr>
      <w:tr w:rsidR="000855A3" w:rsidRPr="00641A3A" w:rsidTr="007761B1">
        <w:trPr>
          <w:trHeight w:val="465"/>
        </w:trPr>
        <w:tc>
          <w:tcPr>
            <w:tcW w:w="1147" w:type="dxa"/>
            <w:noWrap/>
          </w:tcPr>
          <w:p w:rsidR="000855A3" w:rsidRDefault="000855A3" w:rsidP="000855A3">
            <w:pPr>
              <w:pStyle w:val="a3"/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noWrap/>
          </w:tcPr>
          <w:p w:rsidR="000855A3" w:rsidRDefault="00ED5578" w:rsidP="000855A3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Жгуты резиновые </w:t>
            </w:r>
          </w:p>
        </w:tc>
        <w:tc>
          <w:tcPr>
            <w:tcW w:w="5653" w:type="dxa"/>
            <w:noWrap/>
          </w:tcPr>
          <w:p w:rsidR="00ED5578" w:rsidRDefault="00ED5578" w:rsidP="000855A3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Резиновые </w:t>
            </w:r>
          </w:p>
          <w:p w:rsidR="000855A3" w:rsidRDefault="000855A3" w:rsidP="000855A3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noWrap/>
          </w:tcPr>
          <w:p w:rsidR="000855A3" w:rsidRDefault="000855A3" w:rsidP="000855A3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80" w:type="dxa"/>
            <w:noWrap/>
          </w:tcPr>
          <w:p w:rsidR="000855A3" w:rsidRPr="00641A3A" w:rsidRDefault="00C566C4" w:rsidP="000855A3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72" w:type="dxa"/>
            <w:noWrap/>
          </w:tcPr>
          <w:p w:rsidR="000855A3" w:rsidRPr="00641A3A" w:rsidRDefault="00C566C4" w:rsidP="00C566C4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134" w:type="dxa"/>
            <w:noWrap/>
          </w:tcPr>
          <w:p w:rsidR="000855A3" w:rsidRPr="005B7BF0" w:rsidRDefault="000855A3" w:rsidP="00C566C4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5B7BF0">
              <w:rPr>
                <w:rFonts w:ascii="Times New Roman" w:hAnsi="Times New Roman" w:cs="Times New Roman"/>
              </w:rPr>
              <w:t>14</w:t>
            </w:r>
            <w:r w:rsidR="00C566C4">
              <w:rPr>
                <w:rFonts w:ascii="Times New Roman" w:hAnsi="Times New Roman" w:cs="Times New Roman"/>
              </w:rPr>
              <w:t xml:space="preserve"> 5</w:t>
            </w:r>
            <w:r w:rsidRPr="005B7BF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0855A3" w:rsidRPr="00641A3A" w:rsidRDefault="00221CD0" w:rsidP="000855A3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</w:t>
            </w:r>
            <w:r w:rsidR="000855A3">
              <w:rPr>
                <w:rFonts w:ascii="Times New Roman" w:hAnsi="Times New Roman" w:cs="Times New Roman"/>
              </w:rPr>
              <w:t>дней</w:t>
            </w:r>
          </w:p>
        </w:tc>
      </w:tr>
      <w:tr w:rsidR="000855A3" w:rsidRPr="00641A3A" w:rsidTr="007761B1">
        <w:trPr>
          <w:trHeight w:val="465"/>
        </w:trPr>
        <w:tc>
          <w:tcPr>
            <w:tcW w:w="1147" w:type="dxa"/>
            <w:noWrap/>
          </w:tcPr>
          <w:p w:rsidR="000855A3" w:rsidRDefault="000855A3" w:rsidP="000855A3">
            <w:pPr>
              <w:pStyle w:val="a3"/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noWrap/>
          </w:tcPr>
          <w:p w:rsidR="000855A3" w:rsidRDefault="00B359B2" w:rsidP="00B359B2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Жгуты полуавтоматические </w:t>
            </w:r>
          </w:p>
        </w:tc>
        <w:tc>
          <w:tcPr>
            <w:tcW w:w="5653" w:type="dxa"/>
            <w:noWrap/>
          </w:tcPr>
          <w:p w:rsidR="000855A3" w:rsidRDefault="00B359B2" w:rsidP="00B359B2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Кровоостанавливающий, эластичный, полуавтоматический </w:t>
            </w:r>
          </w:p>
        </w:tc>
        <w:tc>
          <w:tcPr>
            <w:tcW w:w="1067" w:type="dxa"/>
            <w:noWrap/>
          </w:tcPr>
          <w:p w:rsidR="000855A3" w:rsidRDefault="000855A3" w:rsidP="000855A3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80" w:type="dxa"/>
            <w:noWrap/>
          </w:tcPr>
          <w:p w:rsidR="000855A3" w:rsidRDefault="00334C24" w:rsidP="000855A3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72" w:type="dxa"/>
            <w:noWrap/>
          </w:tcPr>
          <w:p w:rsidR="000855A3" w:rsidRPr="00641A3A" w:rsidRDefault="00334C24" w:rsidP="000855A3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1134" w:type="dxa"/>
            <w:noWrap/>
          </w:tcPr>
          <w:p w:rsidR="000855A3" w:rsidRPr="005B7BF0" w:rsidRDefault="00334C24" w:rsidP="00334C24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32 750</w:t>
            </w:r>
          </w:p>
        </w:tc>
        <w:tc>
          <w:tcPr>
            <w:tcW w:w="1417" w:type="dxa"/>
          </w:tcPr>
          <w:p w:rsidR="000855A3" w:rsidRPr="00641A3A" w:rsidRDefault="00221CD0" w:rsidP="000855A3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855A3">
              <w:rPr>
                <w:rFonts w:ascii="Times New Roman" w:hAnsi="Times New Roman" w:cs="Times New Roman"/>
              </w:rPr>
              <w:t xml:space="preserve"> дней</w:t>
            </w:r>
          </w:p>
        </w:tc>
      </w:tr>
      <w:tr w:rsidR="000201C6" w:rsidRPr="00641A3A" w:rsidTr="007761B1">
        <w:trPr>
          <w:trHeight w:val="465"/>
        </w:trPr>
        <w:tc>
          <w:tcPr>
            <w:tcW w:w="1147" w:type="dxa"/>
            <w:noWrap/>
          </w:tcPr>
          <w:p w:rsidR="000201C6" w:rsidRDefault="000201C6" w:rsidP="000855A3">
            <w:pPr>
              <w:pStyle w:val="a3"/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noWrap/>
          </w:tcPr>
          <w:p w:rsidR="000201C6" w:rsidRDefault="000201C6" w:rsidP="00B359B2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Спирт этиловый 70% 100 мл</w:t>
            </w:r>
          </w:p>
        </w:tc>
        <w:tc>
          <w:tcPr>
            <w:tcW w:w="5653" w:type="dxa"/>
            <w:noWrap/>
          </w:tcPr>
          <w:p w:rsidR="000201C6" w:rsidRDefault="000201C6" w:rsidP="00B359B2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noWrap/>
          </w:tcPr>
          <w:p w:rsidR="000201C6" w:rsidRDefault="000201C6" w:rsidP="000855A3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80" w:type="dxa"/>
            <w:noWrap/>
          </w:tcPr>
          <w:p w:rsidR="000201C6" w:rsidRDefault="000201C6" w:rsidP="000855A3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72" w:type="dxa"/>
            <w:noWrap/>
          </w:tcPr>
          <w:p w:rsidR="000201C6" w:rsidRDefault="000201C6" w:rsidP="000855A3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134" w:type="dxa"/>
            <w:noWrap/>
          </w:tcPr>
          <w:p w:rsidR="000201C6" w:rsidRDefault="000201C6" w:rsidP="00334C24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42 000</w:t>
            </w:r>
          </w:p>
        </w:tc>
        <w:tc>
          <w:tcPr>
            <w:tcW w:w="1417" w:type="dxa"/>
          </w:tcPr>
          <w:p w:rsidR="000201C6" w:rsidRDefault="000201C6" w:rsidP="000855A3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дней </w:t>
            </w:r>
          </w:p>
        </w:tc>
      </w:tr>
      <w:tr w:rsidR="00D0521E" w:rsidRPr="00641A3A" w:rsidTr="007761B1">
        <w:trPr>
          <w:trHeight w:val="465"/>
        </w:trPr>
        <w:tc>
          <w:tcPr>
            <w:tcW w:w="1147" w:type="dxa"/>
            <w:noWrap/>
          </w:tcPr>
          <w:p w:rsidR="00D0521E" w:rsidRDefault="00D0521E" w:rsidP="000855A3">
            <w:pPr>
              <w:pStyle w:val="a3"/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  <w:noWrap/>
          </w:tcPr>
          <w:p w:rsidR="00D0521E" w:rsidRDefault="00D0521E" w:rsidP="00B359B2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Термометр стеклянный ТС-7</w:t>
            </w:r>
          </w:p>
        </w:tc>
        <w:tc>
          <w:tcPr>
            <w:tcW w:w="5653" w:type="dxa"/>
            <w:noWrap/>
          </w:tcPr>
          <w:p w:rsidR="00D0521E" w:rsidRDefault="00D0521E" w:rsidP="00B359B2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классический без ртутный</w:t>
            </w:r>
          </w:p>
        </w:tc>
        <w:tc>
          <w:tcPr>
            <w:tcW w:w="1067" w:type="dxa"/>
            <w:noWrap/>
          </w:tcPr>
          <w:p w:rsidR="00D0521E" w:rsidRDefault="000F29A2" w:rsidP="000855A3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80" w:type="dxa"/>
            <w:noWrap/>
          </w:tcPr>
          <w:p w:rsidR="00D0521E" w:rsidRDefault="000F29A2" w:rsidP="000855A3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2" w:type="dxa"/>
            <w:noWrap/>
          </w:tcPr>
          <w:p w:rsidR="00D0521E" w:rsidRDefault="000F29A2" w:rsidP="000855A3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134" w:type="dxa"/>
            <w:noWrap/>
          </w:tcPr>
          <w:p w:rsidR="00D0521E" w:rsidRDefault="000F29A2" w:rsidP="00334C24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1417" w:type="dxa"/>
          </w:tcPr>
          <w:p w:rsidR="00D0521E" w:rsidRDefault="00D0521E" w:rsidP="000855A3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C55E77" w:rsidRPr="00641A3A" w:rsidTr="007761B1">
        <w:trPr>
          <w:trHeight w:val="465"/>
        </w:trPr>
        <w:tc>
          <w:tcPr>
            <w:tcW w:w="1147" w:type="dxa"/>
            <w:noWrap/>
          </w:tcPr>
          <w:p w:rsidR="00C55E77" w:rsidRDefault="00C55E77" w:rsidP="00F2031A">
            <w:pPr>
              <w:pStyle w:val="a3"/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3732" w:type="dxa"/>
            <w:gridSpan w:val="7"/>
            <w:noWrap/>
          </w:tcPr>
          <w:p w:rsidR="00C55E77" w:rsidRPr="00641A3A" w:rsidRDefault="00C55E77" w:rsidP="00A677E8">
            <w:pPr>
              <w:pStyle w:val="a3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  <w:r w:rsidR="00DA03B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r w:rsidR="00A677E8">
              <w:rPr>
                <w:rFonts w:ascii="Times New Roman" w:hAnsi="Times New Roman" w:cs="Times New Roman"/>
              </w:rPr>
              <w:t xml:space="preserve">739 050 </w:t>
            </w:r>
          </w:p>
        </w:tc>
      </w:tr>
    </w:tbl>
    <w:p w:rsidR="00E53323" w:rsidRPr="00556B75" w:rsidRDefault="00E53323" w:rsidP="00E53323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</w:rPr>
      </w:pPr>
    </w:p>
    <w:p w:rsidR="00E53323" w:rsidRPr="00556B75" w:rsidRDefault="00E53323" w:rsidP="00E53323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</w:rPr>
      </w:pPr>
    </w:p>
    <w:p w:rsidR="00E53323" w:rsidRPr="008A1955" w:rsidRDefault="001B1383" w:rsidP="008A1955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>Товар</w:t>
      </w:r>
      <w:r w:rsidR="007547A4" w:rsidRPr="008A1955">
        <w:rPr>
          <w:rFonts w:ascii="Times New Roman" w:eastAsia="Times New Roman" w:hAnsi="Times New Roman" w:cs="Times New Roman"/>
          <w:spacing w:val="2"/>
          <w:lang w:val="kk-KZ" w:eastAsia="ru-RU"/>
        </w:rPr>
        <w:t>ы</w:t>
      </w:r>
      <w:r w:rsidR="00E53323" w:rsidRPr="008A1955">
        <w:rPr>
          <w:rFonts w:ascii="Times New Roman" w:eastAsia="Times New Roman" w:hAnsi="Times New Roman" w:cs="Times New Roman"/>
          <w:spacing w:val="2"/>
          <w:lang w:val="kk-KZ" w:eastAsia="ru-RU"/>
        </w:rPr>
        <w:t xml:space="preserve"> </w:t>
      </w:r>
      <w:proofErr w:type="spellStart"/>
      <w:proofErr w:type="gramStart"/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>долж</w:t>
      </w:r>
      <w:proofErr w:type="spellEnd"/>
      <w:r w:rsidR="00E53323" w:rsidRPr="008A1955">
        <w:rPr>
          <w:rFonts w:ascii="Times New Roman" w:eastAsia="Times New Roman" w:hAnsi="Times New Roman" w:cs="Times New Roman"/>
          <w:spacing w:val="2"/>
          <w:lang w:val="kk-KZ" w:eastAsia="ru-RU"/>
        </w:rPr>
        <w:t xml:space="preserve">ны </w:t>
      </w:r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 быть</w:t>
      </w:r>
      <w:proofErr w:type="gramEnd"/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 доставлен</w:t>
      </w:r>
      <w:r w:rsidR="00E53323" w:rsidRPr="008A1955">
        <w:rPr>
          <w:rFonts w:ascii="Times New Roman" w:eastAsia="Times New Roman" w:hAnsi="Times New Roman" w:cs="Times New Roman"/>
          <w:spacing w:val="2"/>
          <w:lang w:val="kk-KZ" w:eastAsia="ru-RU"/>
        </w:rPr>
        <w:t>ы</w:t>
      </w:r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: </w:t>
      </w:r>
      <w:r w:rsidR="00E53323" w:rsidRPr="008A1955">
        <w:rPr>
          <w:rFonts w:ascii="Times New Roman" w:eastAsia="Times New Roman" w:hAnsi="Times New Roman" w:cs="Times New Roman"/>
          <w:spacing w:val="2"/>
          <w:lang w:val="kk-KZ" w:eastAsia="ru-RU"/>
        </w:rPr>
        <w:t xml:space="preserve">по адресу </w:t>
      </w:r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>РК</w:t>
      </w:r>
      <w:r w:rsidR="00BA6B4B"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, </w:t>
      </w:r>
      <w:proofErr w:type="spellStart"/>
      <w:r w:rsidR="00BA6B4B" w:rsidRPr="008A1955">
        <w:rPr>
          <w:rFonts w:ascii="Times New Roman" w:eastAsia="Times New Roman" w:hAnsi="Times New Roman" w:cs="Times New Roman"/>
          <w:spacing w:val="2"/>
          <w:lang w:eastAsia="ru-RU"/>
        </w:rPr>
        <w:t>г.Алматы</w:t>
      </w:r>
      <w:proofErr w:type="spellEnd"/>
      <w:r w:rsidR="00BA6B4B"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, </w:t>
      </w:r>
      <w:proofErr w:type="spellStart"/>
      <w:r w:rsidR="00BA6B4B" w:rsidRPr="008A1955">
        <w:rPr>
          <w:rFonts w:ascii="Times New Roman" w:eastAsia="Times New Roman" w:hAnsi="Times New Roman" w:cs="Times New Roman"/>
          <w:spacing w:val="2"/>
          <w:lang w:eastAsia="ru-RU"/>
        </w:rPr>
        <w:t>Жетысуский</w:t>
      </w:r>
      <w:proofErr w:type="spellEnd"/>
      <w:r w:rsidR="00BA6B4B"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 р-н, </w:t>
      </w:r>
      <w:proofErr w:type="spellStart"/>
      <w:r w:rsidR="00BA6B4B" w:rsidRPr="008A1955">
        <w:rPr>
          <w:rFonts w:ascii="Times New Roman" w:eastAsia="Times New Roman" w:hAnsi="Times New Roman" w:cs="Times New Roman"/>
          <w:spacing w:val="2"/>
          <w:lang w:eastAsia="ru-RU"/>
        </w:rPr>
        <w:t>мкр</w:t>
      </w:r>
      <w:proofErr w:type="spellEnd"/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>. Кокжиек,66</w:t>
      </w:r>
      <w:r w:rsidR="00BA6B4B" w:rsidRPr="008A1955">
        <w:rPr>
          <w:rFonts w:ascii="Times New Roman" w:eastAsia="Times New Roman" w:hAnsi="Times New Roman" w:cs="Times New Roman"/>
          <w:spacing w:val="2"/>
          <w:lang w:eastAsia="ru-RU"/>
        </w:rPr>
        <w:t>.</w:t>
      </w:r>
    </w:p>
    <w:p w:rsidR="00E53323" w:rsidRPr="008A1955" w:rsidRDefault="00E53323" w:rsidP="008A1955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E53323" w:rsidRPr="008A1955" w:rsidRDefault="001B1383" w:rsidP="008A1955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          </w:t>
      </w:r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>Окончательный срок представления ценовых предложений: до 1</w:t>
      </w:r>
      <w:r w:rsidR="00E53323" w:rsidRPr="008A1955">
        <w:rPr>
          <w:rFonts w:ascii="Times New Roman" w:eastAsia="Times New Roman" w:hAnsi="Times New Roman" w:cs="Times New Roman"/>
          <w:spacing w:val="2"/>
          <w:lang w:val="kk-KZ" w:eastAsia="ru-RU"/>
        </w:rPr>
        <w:t>4</w:t>
      </w:r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.00 ч. </w:t>
      </w:r>
      <w:r w:rsidR="00E52372">
        <w:rPr>
          <w:rFonts w:ascii="Times New Roman" w:eastAsia="Times New Roman" w:hAnsi="Times New Roman" w:cs="Times New Roman"/>
          <w:spacing w:val="2"/>
          <w:lang w:eastAsia="ru-RU"/>
        </w:rPr>
        <w:t>11 июл</w:t>
      </w:r>
      <w:r w:rsidR="00C93685">
        <w:rPr>
          <w:rFonts w:ascii="Times New Roman" w:eastAsia="Times New Roman" w:hAnsi="Times New Roman" w:cs="Times New Roman"/>
          <w:spacing w:val="2"/>
          <w:lang w:eastAsia="ru-RU"/>
        </w:rPr>
        <w:t xml:space="preserve">я </w:t>
      </w:r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>202</w:t>
      </w:r>
      <w:r w:rsidR="002B3E15" w:rsidRPr="008A1955">
        <w:rPr>
          <w:rFonts w:ascii="Times New Roman" w:eastAsia="Times New Roman" w:hAnsi="Times New Roman" w:cs="Times New Roman"/>
          <w:spacing w:val="2"/>
          <w:lang w:val="kk-KZ" w:eastAsia="ru-RU"/>
        </w:rPr>
        <w:t>3</w:t>
      </w:r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 года.</w:t>
      </w:r>
    </w:p>
    <w:p w:rsidR="00E53323" w:rsidRPr="008A1955" w:rsidRDefault="00E53323" w:rsidP="008A1955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1B1383" w:rsidRPr="008A1955" w:rsidRDefault="001B1383" w:rsidP="008A1955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          </w:t>
      </w:r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Конверты с ценовыми предложениями будут вскрываться в </w:t>
      </w:r>
      <w:r w:rsidR="00E53323" w:rsidRPr="008A1955">
        <w:rPr>
          <w:rFonts w:ascii="Times New Roman" w:eastAsia="Times New Roman" w:hAnsi="Times New Roman" w:cs="Times New Roman"/>
          <w:spacing w:val="2"/>
          <w:lang w:val="kk-KZ" w:eastAsia="ru-RU"/>
        </w:rPr>
        <w:t>1</w:t>
      </w:r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>6.</w:t>
      </w:r>
      <w:r w:rsidR="00E53323" w:rsidRPr="008A1955">
        <w:rPr>
          <w:rFonts w:ascii="Times New Roman" w:eastAsia="Times New Roman" w:hAnsi="Times New Roman" w:cs="Times New Roman"/>
          <w:spacing w:val="2"/>
          <w:lang w:val="kk-KZ" w:eastAsia="ru-RU"/>
        </w:rPr>
        <w:t>00</w:t>
      </w:r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 ч. </w:t>
      </w:r>
      <w:r w:rsidR="00E52372">
        <w:rPr>
          <w:rFonts w:ascii="Times New Roman" w:eastAsia="Times New Roman" w:hAnsi="Times New Roman" w:cs="Times New Roman"/>
          <w:spacing w:val="2"/>
          <w:lang w:eastAsia="ru-RU"/>
        </w:rPr>
        <w:t>11 июл</w:t>
      </w:r>
      <w:bookmarkStart w:id="0" w:name="_GoBack"/>
      <w:bookmarkEnd w:id="0"/>
      <w:r w:rsidR="00C93685">
        <w:rPr>
          <w:rFonts w:ascii="Times New Roman" w:eastAsia="Times New Roman" w:hAnsi="Times New Roman" w:cs="Times New Roman"/>
          <w:spacing w:val="2"/>
          <w:lang w:eastAsia="ru-RU"/>
        </w:rPr>
        <w:t>я 202</w:t>
      </w:r>
      <w:r w:rsidRPr="008A1955">
        <w:rPr>
          <w:rFonts w:ascii="Times New Roman" w:eastAsia="Times New Roman" w:hAnsi="Times New Roman" w:cs="Times New Roman"/>
          <w:spacing w:val="2"/>
          <w:lang w:val="kk-KZ" w:eastAsia="ru-RU"/>
        </w:rPr>
        <w:t>3</w:t>
      </w:r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 года по следующему адресу: г. Алматы, </w:t>
      </w:r>
      <w:proofErr w:type="spellStart"/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>Кокжиек</w:t>
      </w:r>
      <w:proofErr w:type="spellEnd"/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>, 66</w:t>
      </w:r>
      <w:r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, </w:t>
      </w:r>
    </w:p>
    <w:p w:rsidR="00E53323" w:rsidRPr="008A1955" w:rsidRDefault="001B1383" w:rsidP="008A1955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         </w:t>
      </w:r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 этаж 3, кабинет 304.</w:t>
      </w:r>
    </w:p>
    <w:p w:rsidR="00E53323" w:rsidRPr="008A1955" w:rsidRDefault="001B1383" w:rsidP="008A1955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8A1955">
        <w:rPr>
          <w:rFonts w:ascii="Times New Roman" w:eastAsia="Times New Roman" w:hAnsi="Times New Roman" w:cs="Times New Roman"/>
          <w:spacing w:val="2"/>
          <w:lang w:eastAsia="ru-RU"/>
        </w:rPr>
        <w:t xml:space="preserve">          </w:t>
      </w:r>
      <w:r w:rsidR="00E53323" w:rsidRPr="008A1955">
        <w:rPr>
          <w:rFonts w:ascii="Times New Roman" w:eastAsia="Times New Roman" w:hAnsi="Times New Roman" w:cs="Times New Roman"/>
          <w:spacing w:val="2"/>
          <w:lang w:eastAsia="ru-RU"/>
        </w:rPr>
        <w:t>Требуемый срок поставки: По заявке заказчика со дня поступления Заявки Заказчика.</w:t>
      </w:r>
    </w:p>
    <w:p w:rsidR="00E53323" w:rsidRPr="008A1955" w:rsidRDefault="00E53323" w:rsidP="008A1955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8A1955">
        <w:rPr>
          <w:rFonts w:ascii="Times New Roman" w:eastAsia="Times New Roman" w:hAnsi="Times New Roman" w:cs="Times New Roman"/>
          <w:spacing w:val="2"/>
          <w:lang w:eastAsia="ru-RU"/>
        </w:rPr>
        <w:t>Дополнительную информацию и справку можно получить по телефону: 8(778)6318204</w:t>
      </w:r>
    </w:p>
    <w:p w:rsidR="00E53323" w:rsidRPr="008A1955" w:rsidRDefault="00E53323" w:rsidP="008A1955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E53323" w:rsidRPr="008A1955" w:rsidRDefault="00E53323" w:rsidP="008A195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A1955">
        <w:rPr>
          <w:rFonts w:ascii="Times New Roman" w:hAnsi="Times New Roman" w:cs="Times New Roman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настоящих Правил, а также главой 4 описание и объем фармацевтических услуг.</w:t>
      </w:r>
    </w:p>
    <w:p w:rsidR="00E53323" w:rsidRPr="008A1955" w:rsidRDefault="00E53323" w:rsidP="008A1955">
      <w:pPr>
        <w:pStyle w:val="a3"/>
        <w:shd w:val="clear" w:color="auto" w:fill="FFFFFF"/>
        <w:jc w:val="both"/>
        <w:textAlignment w:val="baseline"/>
        <w:rPr>
          <w:rFonts w:ascii="Times New Roman" w:hAnsi="Times New Roman" w:cs="Times New Roman"/>
        </w:rPr>
      </w:pPr>
      <w:r w:rsidRPr="008A1955">
        <w:rPr>
          <w:rFonts w:ascii="Times New Roman" w:hAnsi="Times New Roman" w:cs="Times New Roman"/>
          <w:spacing w:val="1"/>
        </w:rPr>
        <w:t xml:space="preserve">      </w:t>
      </w:r>
    </w:p>
    <w:p w:rsidR="00E53323" w:rsidRPr="008A1955" w:rsidRDefault="00E53323" w:rsidP="008A19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1955">
        <w:rPr>
          <w:rFonts w:ascii="Times New Roman" w:hAnsi="Times New Roman" w:cs="Times New Roman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E53323" w:rsidRPr="008A1955" w:rsidRDefault="00E53323" w:rsidP="008A195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z387"/>
      <w:r w:rsidRPr="008A1955">
        <w:rPr>
          <w:rFonts w:ascii="Times New Roman" w:hAnsi="Times New Roman" w:cs="Times New Roman"/>
        </w:rPr>
        <w:t xml:space="preserve">      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8A1955">
        <w:rPr>
          <w:rFonts w:ascii="Times New Roman" w:hAnsi="Times New Roman" w:cs="Times New Roman"/>
        </w:rPr>
        <w:t>прекурсоров</w:t>
      </w:r>
      <w:proofErr w:type="spellEnd"/>
      <w:r w:rsidRPr="008A1955">
        <w:rPr>
          <w:rFonts w:ascii="Times New Roman" w:hAnsi="Times New Roman" w:cs="Times New Roman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8A1955">
        <w:rPr>
          <w:rFonts w:ascii="Times New Roman" w:hAnsi="Times New Roman" w:cs="Times New Roman"/>
        </w:rPr>
        <w:t>прекурсоров</w:t>
      </w:r>
      <w:proofErr w:type="spellEnd"/>
      <w:r w:rsidRPr="008A1955">
        <w:rPr>
          <w:rFonts w:ascii="Times New Roman" w:hAnsi="Times New Roman" w:cs="Times New Roman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E53323" w:rsidRPr="008A1955" w:rsidRDefault="00E53323" w:rsidP="008A195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z388"/>
      <w:bookmarkEnd w:id="1"/>
      <w:r w:rsidRPr="008A1955">
        <w:rPr>
          <w:rFonts w:ascii="Times New Roman" w:hAnsi="Times New Roman" w:cs="Times New Roman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E53323" w:rsidRPr="008A1955" w:rsidRDefault="00E53323" w:rsidP="008A195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z389"/>
      <w:bookmarkEnd w:id="2"/>
      <w:r w:rsidRPr="008A1955">
        <w:rPr>
          <w:rFonts w:ascii="Times New Roman" w:hAnsi="Times New Roman" w:cs="Times New Roman"/>
        </w:rPr>
        <w:t>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E53323" w:rsidRPr="008A1955" w:rsidRDefault="00E53323" w:rsidP="008A195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z390"/>
      <w:bookmarkEnd w:id="3"/>
      <w:r w:rsidRPr="008A1955">
        <w:rPr>
          <w:rFonts w:ascii="Times New Roman" w:hAnsi="Times New Roman" w:cs="Times New Roman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E53323" w:rsidRPr="008A1955" w:rsidRDefault="00E53323" w:rsidP="008A195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5" w:name="z391"/>
      <w:bookmarkEnd w:id="4"/>
      <w:r w:rsidRPr="008A1955">
        <w:rPr>
          <w:rFonts w:ascii="Times New Roman" w:hAnsi="Times New Roman" w:cs="Times New Roman"/>
        </w:rPr>
        <w:t>    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E53323" w:rsidRPr="008A1955" w:rsidRDefault="00E53323" w:rsidP="008A195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6" w:name="z392"/>
      <w:bookmarkEnd w:id="5"/>
      <w:r w:rsidRPr="008A1955">
        <w:rPr>
          <w:rFonts w:ascii="Times New Roman" w:hAnsi="Times New Roman" w:cs="Times New Roman"/>
        </w:rPr>
        <w:t>     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E53323" w:rsidRPr="008A1955" w:rsidRDefault="00E53323" w:rsidP="008A195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7" w:name="z393"/>
      <w:bookmarkEnd w:id="6"/>
      <w:r w:rsidRPr="008A1955">
        <w:rPr>
          <w:rFonts w:ascii="Times New Roman" w:hAnsi="Times New Roman" w:cs="Times New Roman"/>
        </w:rPr>
        <w:t>     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bookmarkEnd w:id="7"/>
    <w:p w:rsidR="00E53323" w:rsidRPr="008A1955" w:rsidRDefault="00E53323" w:rsidP="008A19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1955">
        <w:rPr>
          <w:rFonts w:ascii="Times New Roman" w:hAnsi="Times New Roman" w:cs="Times New Roman"/>
        </w:rPr>
        <w:lastRenderedPageBreak/>
        <w:t>      В случае несоответствия победителя квалификационным требованиям, закуп способом ценовых предложений признается несостоявшимся</w:t>
      </w:r>
      <w:r w:rsidRPr="008A1955">
        <w:rPr>
          <w:rFonts w:ascii="Times New Roman" w:eastAsia="Times New Roman" w:hAnsi="Times New Roman" w:cs="Times New Roman"/>
          <w:lang w:eastAsia="ru-RU"/>
        </w:rPr>
        <w:t>.</w:t>
      </w:r>
    </w:p>
    <w:sectPr w:rsidR="00E53323" w:rsidRPr="008A1955" w:rsidSect="00936711">
      <w:headerReference w:type="default" r:id="rId7"/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307" w:rsidRDefault="00530307">
      <w:pPr>
        <w:spacing w:after="0" w:line="240" w:lineRule="auto"/>
      </w:pPr>
      <w:r>
        <w:separator/>
      </w:r>
    </w:p>
  </w:endnote>
  <w:endnote w:type="continuationSeparator" w:id="0">
    <w:p w:rsidR="00530307" w:rsidRDefault="00530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307" w:rsidRDefault="00530307">
      <w:pPr>
        <w:spacing w:after="0" w:line="240" w:lineRule="auto"/>
      </w:pPr>
      <w:r>
        <w:separator/>
      </w:r>
    </w:p>
  </w:footnote>
  <w:footnote w:type="continuationSeparator" w:id="0">
    <w:p w:rsidR="00530307" w:rsidRDefault="00530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24A" w:rsidRDefault="00530307" w:rsidP="00F7777F">
    <w:pPr>
      <w:pStyle w:val="a4"/>
      <w:jc w:val="right"/>
    </w:pPr>
  </w:p>
  <w:p w:rsidR="006A31E7" w:rsidRDefault="00530307" w:rsidP="00F7777F">
    <w:pPr>
      <w:pStyle w:val="a4"/>
      <w:jc w:val="right"/>
    </w:pPr>
  </w:p>
  <w:p w:rsidR="00F7777F" w:rsidRPr="00F7777F" w:rsidRDefault="0053030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36A4B"/>
    <w:multiLevelType w:val="multilevel"/>
    <w:tmpl w:val="0CC2E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27D"/>
    <w:rsid w:val="000056B2"/>
    <w:rsid w:val="000201C6"/>
    <w:rsid w:val="00027187"/>
    <w:rsid w:val="000855A3"/>
    <w:rsid w:val="000F29A2"/>
    <w:rsid w:val="000F374D"/>
    <w:rsid w:val="00112929"/>
    <w:rsid w:val="00161679"/>
    <w:rsid w:val="00164733"/>
    <w:rsid w:val="00187F07"/>
    <w:rsid w:val="001A63B1"/>
    <w:rsid w:val="001B1383"/>
    <w:rsid w:val="00217CE3"/>
    <w:rsid w:val="00221CD0"/>
    <w:rsid w:val="002612CD"/>
    <w:rsid w:val="002B077C"/>
    <w:rsid w:val="002B3E15"/>
    <w:rsid w:val="002C607D"/>
    <w:rsid w:val="00334C24"/>
    <w:rsid w:val="00367195"/>
    <w:rsid w:val="003F5590"/>
    <w:rsid w:val="00424798"/>
    <w:rsid w:val="004E6054"/>
    <w:rsid w:val="00504FDA"/>
    <w:rsid w:val="00526944"/>
    <w:rsid w:val="00530307"/>
    <w:rsid w:val="005329C2"/>
    <w:rsid w:val="00534BD5"/>
    <w:rsid w:val="00534F5F"/>
    <w:rsid w:val="005A1170"/>
    <w:rsid w:val="005B7BF0"/>
    <w:rsid w:val="00600FEE"/>
    <w:rsid w:val="00613DE4"/>
    <w:rsid w:val="00623A52"/>
    <w:rsid w:val="00650004"/>
    <w:rsid w:val="007547A4"/>
    <w:rsid w:val="007761B1"/>
    <w:rsid w:val="0079027D"/>
    <w:rsid w:val="007A1151"/>
    <w:rsid w:val="007B3A11"/>
    <w:rsid w:val="007E7818"/>
    <w:rsid w:val="00816145"/>
    <w:rsid w:val="00824EEE"/>
    <w:rsid w:val="0086432B"/>
    <w:rsid w:val="00864B91"/>
    <w:rsid w:val="00896091"/>
    <w:rsid w:val="008A1955"/>
    <w:rsid w:val="008F52EC"/>
    <w:rsid w:val="0090012E"/>
    <w:rsid w:val="00927778"/>
    <w:rsid w:val="00936711"/>
    <w:rsid w:val="00960ACD"/>
    <w:rsid w:val="009D2646"/>
    <w:rsid w:val="009D3314"/>
    <w:rsid w:val="009F28CE"/>
    <w:rsid w:val="00A17B2D"/>
    <w:rsid w:val="00A31565"/>
    <w:rsid w:val="00A6247C"/>
    <w:rsid w:val="00A625B0"/>
    <w:rsid w:val="00A677E8"/>
    <w:rsid w:val="00A82B0D"/>
    <w:rsid w:val="00AA2EF7"/>
    <w:rsid w:val="00AC34B8"/>
    <w:rsid w:val="00AF3117"/>
    <w:rsid w:val="00B27BE8"/>
    <w:rsid w:val="00B359B2"/>
    <w:rsid w:val="00B56B09"/>
    <w:rsid w:val="00BA6B4B"/>
    <w:rsid w:val="00BE2061"/>
    <w:rsid w:val="00C254A0"/>
    <w:rsid w:val="00C55E77"/>
    <w:rsid w:val="00C566C4"/>
    <w:rsid w:val="00C93685"/>
    <w:rsid w:val="00CA1ECB"/>
    <w:rsid w:val="00CF3113"/>
    <w:rsid w:val="00D0521E"/>
    <w:rsid w:val="00D61631"/>
    <w:rsid w:val="00D639C5"/>
    <w:rsid w:val="00DA03BF"/>
    <w:rsid w:val="00E100ED"/>
    <w:rsid w:val="00E44D3F"/>
    <w:rsid w:val="00E52372"/>
    <w:rsid w:val="00E53323"/>
    <w:rsid w:val="00E75EED"/>
    <w:rsid w:val="00E94560"/>
    <w:rsid w:val="00EB2D20"/>
    <w:rsid w:val="00EC1304"/>
    <w:rsid w:val="00ED5578"/>
    <w:rsid w:val="00F14D54"/>
    <w:rsid w:val="00F2031A"/>
    <w:rsid w:val="00F33B46"/>
    <w:rsid w:val="00F42D37"/>
    <w:rsid w:val="00F6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7D22"/>
  <w15:chartTrackingRefBased/>
  <w15:docId w15:val="{2F709C19-D1B7-4EB1-A55E-D1F1E2CC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323"/>
    <w:pPr>
      <w:tabs>
        <w:tab w:val="left" w:pos="708"/>
      </w:tabs>
      <w:spacing w:line="252" w:lineRule="auto"/>
    </w:pPr>
  </w:style>
  <w:style w:type="paragraph" w:styleId="3">
    <w:name w:val="heading 3"/>
    <w:basedOn w:val="a"/>
    <w:link w:val="30"/>
    <w:uiPriority w:val="9"/>
    <w:semiHidden/>
    <w:unhideWhenUsed/>
    <w:qFormat/>
    <w:rsid w:val="00E533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533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E53323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s0">
    <w:name w:val="s0"/>
    <w:rsid w:val="00E5332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header"/>
    <w:basedOn w:val="a"/>
    <w:link w:val="a5"/>
    <w:unhideWhenUsed/>
    <w:rsid w:val="00E53323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E53323"/>
  </w:style>
  <w:style w:type="table" w:styleId="a6">
    <w:name w:val="Table Grid"/>
    <w:basedOn w:val="a1"/>
    <w:uiPriority w:val="59"/>
    <w:rsid w:val="00E53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Gigabyte</cp:lastModifiedBy>
  <cp:revision>122</cp:revision>
  <dcterms:created xsi:type="dcterms:W3CDTF">2022-11-15T08:48:00Z</dcterms:created>
  <dcterms:modified xsi:type="dcterms:W3CDTF">2023-07-01T10:53:00Z</dcterms:modified>
</cp:coreProperties>
</file>